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5E01F" w14:textId="2DC65007" w:rsidR="00601F96" w:rsidRPr="003D565D" w:rsidRDefault="003D565D" w:rsidP="00A2538A">
      <w:pPr>
        <w:spacing w:after="0" w:line="240" w:lineRule="auto"/>
        <w:jc w:val="center"/>
        <w:rPr>
          <w:rFonts w:ascii="Times New Roman" w:eastAsia="Times New Roman" w:hAnsi="Times New Roman" w:cs="Times New Roman"/>
          <w:b/>
          <w:sz w:val="28"/>
          <w:szCs w:val="28"/>
          <w:lang w:eastAsia="lt-LT"/>
        </w:rPr>
      </w:pPr>
      <w:bookmarkStart w:id="0" w:name="_GoBack"/>
      <w:bookmarkEnd w:id="0"/>
      <w:r w:rsidRPr="003D565D">
        <w:rPr>
          <w:rFonts w:ascii="Times New Roman" w:eastAsia="Times New Roman" w:hAnsi="Times New Roman" w:cs="Times New Roman"/>
          <w:b/>
          <w:sz w:val="28"/>
          <w:szCs w:val="28"/>
          <w:lang w:eastAsia="lt-LT"/>
        </w:rPr>
        <w:t xml:space="preserve">KLAIPĖDOS MIESTO SAVIVALDYBĖS </w:t>
      </w:r>
      <w:r>
        <w:rPr>
          <w:rFonts w:ascii="Times New Roman" w:eastAsia="Times New Roman" w:hAnsi="Times New Roman" w:cs="Times New Roman"/>
          <w:b/>
          <w:sz w:val="28"/>
          <w:szCs w:val="28"/>
          <w:lang w:eastAsia="lt-LT"/>
        </w:rPr>
        <w:t>TARYBA</w:t>
      </w:r>
    </w:p>
    <w:p w14:paraId="6A43D343" w14:textId="77777777" w:rsidR="003D565D" w:rsidRDefault="003D565D" w:rsidP="003D565D">
      <w:pPr>
        <w:spacing w:after="0" w:line="240" w:lineRule="auto"/>
        <w:jc w:val="center"/>
        <w:rPr>
          <w:rFonts w:ascii="Times New Roman" w:eastAsia="Times New Roman" w:hAnsi="Times New Roman" w:cs="Times New Roman"/>
          <w:b/>
          <w:bCs/>
          <w:caps/>
          <w:sz w:val="24"/>
          <w:szCs w:val="24"/>
          <w:lang w:eastAsia="lt-LT"/>
        </w:rPr>
      </w:pPr>
      <w:r w:rsidRPr="003D565D">
        <w:rPr>
          <w:rFonts w:ascii="Times New Roman" w:eastAsia="Times New Roman" w:hAnsi="Times New Roman" w:cs="Times New Roman"/>
          <w:b/>
          <w:bCs/>
          <w:caps/>
          <w:sz w:val="24"/>
          <w:szCs w:val="24"/>
          <w:lang w:eastAsia="lt-LT"/>
        </w:rPr>
        <w:t>MIESTO PLĖTROS IR STRATEGINIO PLANAVIMO KOMITETas</w:t>
      </w:r>
    </w:p>
    <w:p w14:paraId="470C8E8D" w14:textId="77777777" w:rsidR="00F66690" w:rsidRPr="003D565D" w:rsidRDefault="00F66690" w:rsidP="003D565D">
      <w:pPr>
        <w:spacing w:after="0" w:line="240" w:lineRule="auto"/>
        <w:jc w:val="center"/>
        <w:rPr>
          <w:rFonts w:ascii="Times New Roman" w:eastAsia="Times New Roman" w:hAnsi="Times New Roman" w:cs="Times New Roman"/>
          <w:b/>
          <w:bCs/>
          <w:caps/>
          <w:sz w:val="24"/>
          <w:szCs w:val="24"/>
          <w:lang w:eastAsia="lt-LT"/>
        </w:rPr>
      </w:pPr>
      <w:r>
        <w:rPr>
          <w:rFonts w:ascii="Times New Roman" w:eastAsia="Times New Roman" w:hAnsi="Times New Roman" w:cs="Times New Roman"/>
          <w:b/>
          <w:bCs/>
          <w:caps/>
          <w:sz w:val="24"/>
          <w:szCs w:val="24"/>
          <w:lang w:eastAsia="lt-LT"/>
        </w:rPr>
        <w:t>POSĖDŽIO PROTOKOLAS</w:t>
      </w:r>
    </w:p>
    <w:p w14:paraId="47C58F90" w14:textId="77777777" w:rsidR="003D565D" w:rsidRPr="003D565D" w:rsidRDefault="003D565D" w:rsidP="003D565D">
      <w:pPr>
        <w:spacing w:after="0" w:line="240" w:lineRule="auto"/>
        <w:rPr>
          <w:rFonts w:ascii="Times New Roman" w:eastAsia="Times New Roman" w:hAnsi="Times New Roman" w:cs="Times New Roman"/>
          <w:sz w:val="24"/>
          <w:szCs w:val="24"/>
          <w:lang w:eastAsia="lt-LT"/>
        </w:rPr>
      </w:pPr>
    </w:p>
    <w:bookmarkStart w:id="1" w:name="registravimoData"/>
    <w:p w14:paraId="01216713" w14:textId="77777777" w:rsidR="003D565D" w:rsidRPr="003D565D" w:rsidRDefault="003D565D" w:rsidP="003D565D">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rsidRPr="003D565D">
        <w:rPr>
          <w:rFonts w:ascii="Times New Roman" w:eastAsia="Times New Roman" w:hAnsi="Times New Roman" w:cs="Times New Roman"/>
          <w:noProof/>
          <w:sz w:val="24"/>
          <w:szCs w:val="20"/>
          <w:lang w:eastAsia="lt-LT"/>
        </w:rPr>
        <w:fldChar w:fldCharType="begin">
          <w:ffData>
            <w:name w:val="registravimoData"/>
            <w:enabled/>
            <w:calcOnExit w:val="0"/>
            <w:textInput>
              <w:maxLength w:val="1"/>
            </w:textInput>
          </w:ffData>
        </w:fldChar>
      </w:r>
      <w:r w:rsidRPr="003D565D">
        <w:rPr>
          <w:rFonts w:ascii="Times New Roman" w:eastAsia="Times New Roman" w:hAnsi="Times New Roman" w:cs="Times New Roman"/>
          <w:noProof/>
          <w:sz w:val="24"/>
          <w:szCs w:val="20"/>
          <w:lang w:eastAsia="lt-LT"/>
        </w:rPr>
        <w:instrText xml:space="preserve"> FORMTEXT </w:instrText>
      </w:r>
      <w:r w:rsidRPr="003D565D">
        <w:rPr>
          <w:rFonts w:ascii="Times New Roman" w:eastAsia="Times New Roman" w:hAnsi="Times New Roman" w:cs="Times New Roman"/>
          <w:noProof/>
          <w:sz w:val="24"/>
          <w:szCs w:val="20"/>
          <w:lang w:eastAsia="lt-LT"/>
        </w:rPr>
      </w:r>
      <w:r w:rsidRPr="003D565D">
        <w:rPr>
          <w:rFonts w:ascii="Times New Roman" w:eastAsia="Times New Roman" w:hAnsi="Times New Roman" w:cs="Times New Roman"/>
          <w:noProof/>
          <w:sz w:val="24"/>
          <w:szCs w:val="20"/>
          <w:lang w:eastAsia="lt-LT"/>
        </w:rPr>
        <w:fldChar w:fldCharType="separate"/>
      </w:r>
      <w:r w:rsidRPr="003D565D">
        <w:rPr>
          <w:rFonts w:ascii="Times New Roman" w:eastAsia="Times New Roman" w:hAnsi="Times New Roman" w:cs="Times New Roman"/>
          <w:noProof/>
          <w:sz w:val="24"/>
          <w:szCs w:val="20"/>
          <w:lang w:eastAsia="lt-LT"/>
        </w:rPr>
        <w:t>2021-05-26</w:t>
      </w:r>
      <w:r w:rsidRPr="003D565D">
        <w:rPr>
          <w:rFonts w:ascii="Times New Roman" w:eastAsia="Times New Roman" w:hAnsi="Times New Roman" w:cs="Times New Roman"/>
          <w:noProof/>
          <w:sz w:val="24"/>
          <w:szCs w:val="20"/>
          <w:lang w:eastAsia="lt-LT"/>
        </w:rPr>
        <w:fldChar w:fldCharType="end"/>
      </w:r>
      <w:bookmarkEnd w:id="1"/>
      <w:r w:rsidRPr="003D565D">
        <w:rPr>
          <w:rFonts w:ascii="Times New Roman" w:eastAsia="Times New Roman" w:hAnsi="Times New Roman" w:cs="Times New Roman"/>
          <w:noProof/>
          <w:sz w:val="24"/>
          <w:szCs w:val="20"/>
          <w:lang w:eastAsia="lt-LT"/>
        </w:rPr>
        <w:t xml:space="preserve"> </w:t>
      </w:r>
      <w:r w:rsidRPr="003D565D">
        <w:rPr>
          <w:rFonts w:ascii="Times New Roman" w:eastAsia="Times New Roman" w:hAnsi="Times New Roman" w:cs="Times New Roman"/>
          <w:sz w:val="24"/>
          <w:szCs w:val="24"/>
          <w:lang w:eastAsia="lt-LT"/>
        </w:rPr>
        <w:t xml:space="preserve">Nr. </w:t>
      </w:r>
      <w:bookmarkStart w:id="2" w:name="registravimoNr"/>
      <w:r w:rsidRPr="003D565D">
        <w:rPr>
          <w:rFonts w:ascii="Times New Roman" w:eastAsia="Times New Roman" w:hAnsi="Times New Roman" w:cs="Times New Roman"/>
          <w:sz w:val="24"/>
          <w:szCs w:val="24"/>
          <w:lang w:eastAsia="lt-LT"/>
        </w:rPr>
        <w:t>TAR-65</w:t>
      </w:r>
      <w:bookmarkEnd w:id="2"/>
    </w:p>
    <w:p w14:paraId="24974CDC" w14:textId="77777777" w:rsidR="003D565D" w:rsidRPr="003D565D" w:rsidRDefault="003D565D" w:rsidP="003D565D">
      <w:pPr>
        <w:spacing w:after="0" w:line="240" w:lineRule="auto"/>
        <w:jc w:val="both"/>
        <w:rPr>
          <w:rFonts w:ascii="Times New Roman" w:eastAsia="Times New Roman" w:hAnsi="Times New Roman" w:cs="Times New Roman"/>
          <w:sz w:val="24"/>
          <w:szCs w:val="24"/>
          <w:lang w:eastAsia="lt-LT"/>
        </w:rPr>
      </w:pPr>
    </w:p>
    <w:p w14:paraId="5B6C64EB" w14:textId="594A9B76" w:rsidR="003D565D" w:rsidRPr="003D565D" w:rsidRDefault="008F425A" w:rsidP="003D565D">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Posėdis vyksta 2021-05-24</w:t>
      </w:r>
      <w:r w:rsidR="0059503C">
        <w:rPr>
          <w:rFonts w:ascii="Times New Roman" w:eastAsia="Times New Roman" w:hAnsi="Times New Roman" w:cs="Times New Roman"/>
          <w:sz w:val="24"/>
          <w:szCs w:val="24"/>
          <w:lang w:eastAsia="lt-LT"/>
        </w:rPr>
        <w:t xml:space="preserve"> </w:t>
      </w:r>
      <w:r w:rsidR="00A33A54">
        <w:rPr>
          <w:rFonts w:ascii="Times New Roman" w:eastAsia="Times New Roman" w:hAnsi="Times New Roman" w:cs="Times New Roman"/>
          <w:sz w:val="24"/>
          <w:szCs w:val="24"/>
          <w:lang w:eastAsia="lt-LT"/>
        </w:rPr>
        <w:t>(nuotoliniu būdu)</w:t>
      </w:r>
      <w:r w:rsidR="003D565D" w:rsidRPr="003D565D">
        <w:rPr>
          <w:rFonts w:ascii="Times New Roman" w:eastAsia="Times New Roman" w:hAnsi="Times New Roman" w:cs="Times New Roman"/>
          <w:sz w:val="24"/>
          <w:szCs w:val="24"/>
          <w:lang w:eastAsia="lt-LT"/>
        </w:rPr>
        <w:t xml:space="preserve">. Posėdžio pradžia 15.00 val. </w:t>
      </w:r>
    </w:p>
    <w:p w14:paraId="686872C5" w14:textId="77777777" w:rsidR="003D565D" w:rsidRPr="003D565D" w:rsidRDefault="003D565D" w:rsidP="003D565D">
      <w:pPr>
        <w:spacing w:after="0" w:line="240" w:lineRule="auto"/>
        <w:ind w:firstLine="567"/>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Posėdžio p</w:t>
      </w:r>
      <w:r w:rsidR="001463D6">
        <w:rPr>
          <w:rFonts w:ascii="Times New Roman" w:eastAsia="Times New Roman" w:hAnsi="Times New Roman" w:cs="Times New Roman"/>
          <w:sz w:val="24"/>
          <w:szCs w:val="24"/>
          <w:lang w:eastAsia="lt-LT"/>
        </w:rPr>
        <w:t>irmininkė – Judita Simonavičiūtė</w:t>
      </w:r>
      <w:r w:rsidRPr="003D565D">
        <w:rPr>
          <w:rFonts w:ascii="Times New Roman" w:eastAsia="Times New Roman" w:hAnsi="Times New Roman" w:cs="Times New Roman"/>
          <w:sz w:val="24"/>
          <w:szCs w:val="24"/>
          <w:lang w:eastAsia="lt-LT"/>
        </w:rPr>
        <w:t>.</w:t>
      </w:r>
    </w:p>
    <w:p w14:paraId="0A07E2E2" w14:textId="77777777" w:rsidR="003D565D" w:rsidRPr="003D565D" w:rsidRDefault="003D565D" w:rsidP="003D565D">
      <w:pPr>
        <w:spacing w:after="0" w:line="240" w:lineRule="auto"/>
        <w:ind w:firstLine="567"/>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Posėdžio sekretorė – Aldutė Meniakina.</w:t>
      </w:r>
    </w:p>
    <w:p w14:paraId="435FA05D" w14:textId="1B1F2355" w:rsidR="00E75E6C" w:rsidRDefault="003D565D" w:rsidP="005D00DA">
      <w:pPr>
        <w:spacing w:after="0" w:line="240" w:lineRule="auto"/>
        <w:ind w:firstLine="567"/>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w:t>
      </w:r>
      <w:r w:rsidR="002220A5">
        <w:rPr>
          <w:rFonts w:ascii="Times New Roman" w:eastAsia="Times New Roman" w:hAnsi="Times New Roman" w:cs="Times New Roman"/>
          <w:sz w:val="24"/>
          <w:szCs w:val="24"/>
          <w:lang w:eastAsia="lt-LT"/>
        </w:rPr>
        <w:t>dyje dalyvauja</w:t>
      </w:r>
      <w:r w:rsidR="004C03CF">
        <w:rPr>
          <w:rFonts w:ascii="Times New Roman" w:eastAsia="Times New Roman" w:hAnsi="Times New Roman" w:cs="Times New Roman"/>
          <w:sz w:val="24"/>
          <w:szCs w:val="24"/>
          <w:lang w:eastAsia="lt-LT"/>
        </w:rPr>
        <w:t xml:space="preserve"> k</w:t>
      </w:r>
      <w:r w:rsidR="00535C00">
        <w:rPr>
          <w:rFonts w:ascii="Times New Roman" w:eastAsia="Times New Roman" w:hAnsi="Times New Roman" w:cs="Times New Roman"/>
          <w:sz w:val="24"/>
          <w:szCs w:val="24"/>
          <w:lang w:eastAsia="lt-LT"/>
        </w:rPr>
        <w:t>omiteto nariai</w:t>
      </w:r>
      <w:r w:rsidR="005A6050">
        <w:rPr>
          <w:rFonts w:ascii="Times New Roman" w:eastAsia="Times New Roman" w:hAnsi="Times New Roman" w:cs="Times New Roman"/>
          <w:sz w:val="24"/>
          <w:szCs w:val="24"/>
          <w:lang w:eastAsia="lt-LT"/>
        </w:rPr>
        <w:t>:</w:t>
      </w:r>
      <w:r w:rsidR="00BD5A79">
        <w:rPr>
          <w:rFonts w:ascii="Times New Roman" w:eastAsia="Times New Roman" w:hAnsi="Times New Roman" w:cs="Times New Roman"/>
          <w:sz w:val="24"/>
          <w:szCs w:val="24"/>
          <w:lang w:eastAsia="lt-LT"/>
        </w:rPr>
        <w:t xml:space="preserve"> Eli</w:t>
      </w:r>
      <w:r w:rsidR="00C01888">
        <w:rPr>
          <w:rFonts w:ascii="Times New Roman" w:eastAsia="Times New Roman" w:hAnsi="Times New Roman" w:cs="Times New Roman"/>
          <w:sz w:val="24"/>
          <w:szCs w:val="24"/>
          <w:lang w:eastAsia="lt-LT"/>
        </w:rPr>
        <w:t>d</w:t>
      </w:r>
      <w:r w:rsidR="00467D4C">
        <w:rPr>
          <w:rFonts w:ascii="Times New Roman" w:eastAsia="Times New Roman" w:hAnsi="Times New Roman" w:cs="Times New Roman"/>
          <w:sz w:val="24"/>
          <w:szCs w:val="24"/>
          <w:lang w:eastAsia="lt-LT"/>
        </w:rPr>
        <w:t>a Mantulova,</w:t>
      </w:r>
      <w:r w:rsidR="004A140A">
        <w:rPr>
          <w:rFonts w:ascii="Times New Roman" w:eastAsia="Times New Roman" w:hAnsi="Times New Roman" w:cs="Times New Roman"/>
          <w:sz w:val="24"/>
          <w:szCs w:val="24"/>
          <w:lang w:eastAsia="lt-LT"/>
        </w:rPr>
        <w:t xml:space="preserve"> </w:t>
      </w:r>
      <w:r w:rsidR="00E16894">
        <w:rPr>
          <w:rFonts w:ascii="Times New Roman" w:eastAsia="Times New Roman" w:hAnsi="Times New Roman" w:cs="Times New Roman"/>
          <w:sz w:val="24"/>
          <w:szCs w:val="24"/>
          <w:lang w:eastAsia="lt-LT"/>
        </w:rPr>
        <w:t>Vidmantas Dambrauskas,</w:t>
      </w:r>
      <w:r w:rsidR="0089350A">
        <w:rPr>
          <w:rFonts w:ascii="Times New Roman" w:eastAsia="Times New Roman" w:hAnsi="Times New Roman" w:cs="Times New Roman"/>
          <w:sz w:val="24"/>
          <w:szCs w:val="24"/>
          <w:lang w:eastAsia="lt-LT"/>
        </w:rPr>
        <w:t xml:space="preserve"> V</w:t>
      </w:r>
      <w:r w:rsidR="00C56AC9">
        <w:rPr>
          <w:rFonts w:ascii="Times New Roman" w:eastAsia="Times New Roman" w:hAnsi="Times New Roman" w:cs="Times New Roman"/>
          <w:sz w:val="24"/>
          <w:szCs w:val="24"/>
          <w:lang w:eastAsia="lt-LT"/>
        </w:rPr>
        <w:t>iktor</w:t>
      </w:r>
      <w:r w:rsidR="00AE5C7A">
        <w:rPr>
          <w:rFonts w:ascii="Times New Roman" w:eastAsia="Times New Roman" w:hAnsi="Times New Roman" w:cs="Times New Roman"/>
          <w:sz w:val="24"/>
          <w:szCs w:val="24"/>
          <w:lang w:eastAsia="lt-LT"/>
        </w:rPr>
        <w:t xml:space="preserve"> Senčila, </w:t>
      </w:r>
      <w:r w:rsidR="00AE5C7A" w:rsidRPr="00AE5C7A">
        <w:rPr>
          <w:rFonts w:ascii="Times New Roman" w:eastAsia="Times New Roman" w:hAnsi="Times New Roman" w:cs="Times New Roman"/>
          <w:sz w:val="24"/>
          <w:szCs w:val="24"/>
          <w:lang w:eastAsia="lt-LT"/>
        </w:rPr>
        <w:t>Ali</w:t>
      </w:r>
      <w:r w:rsidR="008F425A">
        <w:rPr>
          <w:rFonts w:ascii="Times New Roman" w:eastAsia="Times New Roman" w:hAnsi="Times New Roman" w:cs="Times New Roman"/>
          <w:sz w:val="24"/>
          <w:szCs w:val="24"/>
          <w:lang w:eastAsia="lt-LT"/>
        </w:rPr>
        <w:t>na Velykienė, Andrius Petraitis,</w:t>
      </w:r>
      <w:r w:rsidR="00F77825">
        <w:rPr>
          <w:rFonts w:ascii="Times New Roman" w:eastAsia="Times New Roman" w:hAnsi="Times New Roman" w:cs="Times New Roman"/>
          <w:sz w:val="24"/>
          <w:szCs w:val="24"/>
          <w:lang w:eastAsia="lt-LT"/>
        </w:rPr>
        <w:t xml:space="preserve"> </w:t>
      </w:r>
      <w:r w:rsidR="00DE72AC">
        <w:rPr>
          <w:rFonts w:ascii="Times New Roman" w:eastAsia="Times New Roman" w:hAnsi="Times New Roman" w:cs="Times New Roman"/>
          <w:sz w:val="24"/>
          <w:szCs w:val="24"/>
          <w:lang w:eastAsia="lt-LT"/>
        </w:rPr>
        <w:t>Vidmantas Plečkaitis</w:t>
      </w:r>
      <w:r w:rsidR="00AE5C7A">
        <w:rPr>
          <w:rFonts w:ascii="Times New Roman" w:eastAsia="Times New Roman" w:hAnsi="Times New Roman" w:cs="Times New Roman"/>
          <w:sz w:val="24"/>
          <w:szCs w:val="24"/>
          <w:lang w:eastAsia="lt-LT"/>
        </w:rPr>
        <w:t>.</w:t>
      </w:r>
    </w:p>
    <w:p w14:paraId="49752CED" w14:textId="6AB8B9E4" w:rsidR="00C66995" w:rsidRDefault="00E75E6C" w:rsidP="00C66995">
      <w:pPr>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sz w:val="24"/>
          <w:szCs w:val="24"/>
          <w:lang w:eastAsia="lt-LT"/>
        </w:rPr>
        <w:t>S</w:t>
      </w:r>
      <w:r w:rsidR="007F215E">
        <w:rPr>
          <w:rFonts w:ascii="Times New Roman" w:eastAsia="Times New Roman" w:hAnsi="Times New Roman" w:cs="Times New Roman"/>
          <w:sz w:val="24"/>
          <w:szCs w:val="24"/>
          <w:lang w:eastAsia="lt-LT"/>
        </w:rPr>
        <w:t>avivaldy</w:t>
      </w:r>
      <w:r w:rsidR="001D3FF7">
        <w:rPr>
          <w:rFonts w:ascii="Times New Roman" w:eastAsia="Times New Roman" w:hAnsi="Times New Roman" w:cs="Times New Roman"/>
          <w:sz w:val="24"/>
          <w:szCs w:val="24"/>
          <w:lang w:eastAsia="lt-LT"/>
        </w:rPr>
        <w:t>bės administracijos</w:t>
      </w:r>
      <w:r w:rsidR="007E5B46">
        <w:rPr>
          <w:rFonts w:ascii="Times New Roman" w:eastAsia="Times New Roman" w:hAnsi="Times New Roman" w:cs="Times New Roman"/>
          <w:sz w:val="24"/>
          <w:szCs w:val="24"/>
          <w:lang w:eastAsia="lt-LT"/>
        </w:rPr>
        <w:t xml:space="preserve"> darbuotojai:</w:t>
      </w:r>
      <w:r w:rsidR="008F425A">
        <w:rPr>
          <w:rFonts w:ascii="Times New Roman" w:eastAsia="Times New Roman" w:hAnsi="Times New Roman" w:cs="Times New Roman"/>
          <w:bCs/>
          <w:sz w:val="24"/>
          <w:szCs w:val="24"/>
          <w:lang w:eastAsia="lt-LT"/>
        </w:rPr>
        <w:t xml:space="preserve"> </w:t>
      </w:r>
      <w:r w:rsidR="009C7E79">
        <w:rPr>
          <w:rFonts w:ascii="Times New Roman" w:eastAsia="Times New Roman" w:hAnsi="Times New Roman" w:cs="Times New Roman"/>
          <w:bCs/>
          <w:sz w:val="24"/>
          <w:szCs w:val="24"/>
          <w:lang w:eastAsia="lt-LT"/>
        </w:rPr>
        <w:t>Indrė B</w:t>
      </w:r>
      <w:r w:rsidR="008F425A">
        <w:rPr>
          <w:rFonts w:ascii="Times New Roman" w:eastAsia="Times New Roman" w:hAnsi="Times New Roman" w:cs="Times New Roman"/>
          <w:bCs/>
          <w:sz w:val="24"/>
          <w:szCs w:val="24"/>
          <w:lang w:eastAsia="lt-LT"/>
        </w:rPr>
        <w:t>utenienė, Jūratė Sokolova, Edvardas Simokaitis,</w:t>
      </w:r>
      <w:r w:rsidR="008F425A" w:rsidRPr="008F425A">
        <w:rPr>
          <w:rFonts w:ascii="Times New Roman" w:eastAsia="Times New Roman" w:hAnsi="Times New Roman" w:cs="Times New Roman"/>
          <w:bCs/>
          <w:sz w:val="24"/>
          <w:szCs w:val="24"/>
          <w:lang w:eastAsia="lt-LT"/>
        </w:rPr>
        <w:t xml:space="preserve"> </w:t>
      </w:r>
      <w:r w:rsidR="004D5F46">
        <w:rPr>
          <w:rFonts w:ascii="Times New Roman" w:eastAsia="Times New Roman" w:hAnsi="Times New Roman" w:cs="Times New Roman"/>
          <w:bCs/>
          <w:sz w:val="24"/>
          <w:szCs w:val="24"/>
          <w:lang w:eastAsia="lt-LT"/>
        </w:rPr>
        <w:t xml:space="preserve">Aistė Valadkienė, </w:t>
      </w:r>
      <w:r w:rsidR="00270533">
        <w:rPr>
          <w:rFonts w:ascii="Times New Roman" w:eastAsia="Times New Roman" w:hAnsi="Times New Roman" w:cs="Times New Roman"/>
          <w:bCs/>
          <w:sz w:val="24"/>
          <w:szCs w:val="24"/>
          <w:lang w:eastAsia="lt-LT"/>
        </w:rPr>
        <w:t>administracijos direktorius Gintaras</w:t>
      </w:r>
      <w:r w:rsidR="008F425A" w:rsidRPr="008F425A">
        <w:rPr>
          <w:rFonts w:ascii="Times New Roman" w:eastAsia="Times New Roman" w:hAnsi="Times New Roman" w:cs="Times New Roman"/>
          <w:bCs/>
          <w:sz w:val="24"/>
          <w:szCs w:val="24"/>
          <w:lang w:eastAsia="lt-LT"/>
        </w:rPr>
        <w:t xml:space="preserve"> Neniškis</w:t>
      </w:r>
      <w:r w:rsidR="008F425A">
        <w:rPr>
          <w:rFonts w:ascii="Times New Roman" w:eastAsia="Times New Roman" w:hAnsi="Times New Roman" w:cs="Times New Roman"/>
          <w:bCs/>
          <w:sz w:val="24"/>
          <w:szCs w:val="24"/>
          <w:lang w:eastAsia="lt-LT"/>
        </w:rPr>
        <w:t>.</w:t>
      </w:r>
    </w:p>
    <w:p w14:paraId="7AE1480A" w14:textId="7F440FD3" w:rsidR="00AE5C7A" w:rsidRDefault="00AE5C7A" w:rsidP="00AE5C7A">
      <w:pPr>
        <w:spacing w:after="0" w:line="240" w:lineRule="auto"/>
        <w:ind w:firstLine="567"/>
        <w:jc w:val="both"/>
        <w:rPr>
          <w:rFonts w:ascii="Times New Roman" w:eastAsia="Times New Roman" w:hAnsi="Times New Roman" w:cs="Times New Roman"/>
          <w:bCs/>
          <w:sz w:val="24"/>
          <w:szCs w:val="24"/>
          <w:lang w:eastAsia="lt-LT"/>
        </w:rPr>
      </w:pPr>
      <w:r w:rsidRPr="00AE5C7A">
        <w:rPr>
          <w:rFonts w:ascii="Times New Roman" w:eastAsia="Times New Roman" w:hAnsi="Times New Roman" w:cs="Times New Roman"/>
          <w:bCs/>
          <w:sz w:val="24"/>
          <w:szCs w:val="24"/>
          <w:lang w:eastAsia="lt-LT"/>
        </w:rPr>
        <w:t>UAB Eurointegracijos projektai - projektų vadovė Sofija Kogan.</w:t>
      </w:r>
    </w:p>
    <w:p w14:paraId="0F5BD1E7" w14:textId="4BC057DD" w:rsidR="00130BE4" w:rsidRPr="00130BE4" w:rsidRDefault="00130BE4" w:rsidP="00130BE4">
      <w:pPr>
        <w:spacing w:after="0" w:line="240" w:lineRule="auto"/>
        <w:ind w:firstLine="567"/>
        <w:jc w:val="both"/>
        <w:rPr>
          <w:rFonts w:ascii="Times New Roman" w:eastAsia="Times New Roman" w:hAnsi="Times New Roman" w:cs="Times New Roman"/>
          <w:bCs/>
          <w:sz w:val="24"/>
          <w:szCs w:val="24"/>
          <w:lang w:eastAsia="lt-LT"/>
        </w:rPr>
      </w:pPr>
      <w:r w:rsidRPr="00130BE4">
        <w:rPr>
          <w:rFonts w:ascii="Times New Roman" w:eastAsia="Times New Roman" w:hAnsi="Times New Roman" w:cs="Times New Roman"/>
          <w:bCs/>
          <w:sz w:val="24"/>
          <w:szCs w:val="24"/>
          <w:lang w:eastAsia="lt-LT"/>
        </w:rPr>
        <w:t xml:space="preserve">Regioninės plėtros ekspertas </w:t>
      </w:r>
      <w:r w:rsidR="00270533">
        <w:rPr>
          <w:rFonts w:ascii="Times New Roman" w:eastAsia="Times New Roman" w:hAnsi="Times New Roman" w:cs="Times New Roman"/>
          <w:bCs/>
          <w:sz w:val="24"/>
          <w:szCs w:val="24"/>
          <w:lang w:eastAsia="lt-LT"/>
        </w:rPr>
        <w:t xml:space="preserve">- </w:t>
      </w:r>
      <w:r w:rsidRPr="00130BE4">
        <w:rPr>
          <w:rFonts w:ascii="Times New Roman" w:eastAsia="Times New Roman" w:hAnsi="Times New Roman" w:cs="Times New Roman"/>
          <w:bCs/>
          <w:sz w:val="24"/>
          <w:szCs w:val="24"/>
          <w:lang w:eastAsia="lt-LT"/>
        </w:rPr>
        <w:t>Gediminas Česonis.</w:t>
      </w:r>
    </w:p>
    <w:p w14:paraId="62A698D2" w14:textId="0BDA5E88" w:rsidR="00130BE4" w:rsidRDefault="004D5F46" w:rsidP="004D5F46">
      <w:pPr>
        <w:spacing w:after="0" w:line="240" w:lineRule="auto"/>
        <w:ind w:firstLine="567"/>
        <w:jc w:val="both"/>
        <w:rPr>
          <w:rFonts w:ascii="Times New Roman" w:eastAsia="Times New Roman" w:hAnsi="Times New Roman" w:cs="Times New Roman"/>
          <w:bCs/>
          <w:sz w:val="24"/>
          <w:szCs w:val="24"/>
          <w:lang w:eastAsia="lt-LT"/>
        </w:rPr>
      </w:pPr>
      <w:r w:rsidRPr="004D5F46">
        <w:rPr>
          <w:rFonts w:ascii="Times New Roman" w:eastAsia="Times New Roman" w:hAnsi="Times New Roman" w:cs="Times New Roman"/>
          <w:bCs/>
          <w:sz w:val="24"/>
          <w:szCs w:val="24"/>
          <w:lang w:eastAsia="lt-LT"/>
        </w:rPr>
        <w:t>UAB „G</w:t>
      </w:r>
      <w:r>
        <w:rPr>
          <w:rFonts w:ascii="Times New Roman" w:eastAsia="Times New Roman" w:hAnsi="Times New Roman" w:cs="Times New Roman"/>
          <w:bCs/>
          <w:sz w:val="24"/>
          <w:szCs w:val="24"/>
          <w:lang w:eastAsia="lt-LT"/>
        </w:rPr>
        <w:t>atvių apšvietimas“ atstovas - Vaidas</w:t>
      </w:r>
      <w:r w:rsidRPr="004D5F46">
        <w:rPr>
          <w:rFonts w:ascii="Times New Roman" w:eastAsia="Times New Roman" w:hAnsi="Times New Roman" w:cs="Times New Roman"/>
          <w:bCs/>
          <w:sz w:val="24"/>
          <w:szCs w:val="24"/>
          <w:lang w:eastAsia="lt-LT"/>
        </w:rPr>
        <w:t xml:space="preserve"> Ramanauskas.</w:t>
      </w:r>
    </w:p>
    <w:p w14:paraId="6777ACAD" w14:textId="77777777" w:rsidR="0094140A" w:rsidRDefault="0094140A" w:rsidP="0094140A">
      <w:pPr>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         </w:t>
      </w:r>
      <w:r w:rsidR="00535D24" w:rsidRPr="00535D24">
        <w:rPr>
          <w:rFonts w:ascii="Times New Roman" w:eastAsia="Times New Roman" w:hAnsi="Times New Roman" w:cs="Times New Roman"/>
          <w:bCs/>
          <w:sz w:val="24"/>
          <w:szCs w:val="24"/>
          <w:lang w:eastAsia="lt-LT"/>
        </w:rPr>
        <w:t>Darbotvarkė patvirtinta</w:t>
      </w:r>
      <w:r w:rsidR="00C66995">
        <w:rPr>
          <w:rFonts w:ascii="Times New Roman" w:eastAsia="Times New Roman" w:hAnsi="Times New Roman" w:cs="Times New Roman"/>
          <w:bCs/>
          <w:sz w:val="24"/>
          <w:szCs w:val="24"/>
          <w:lang w:eastAsia="lt-LT"/>
        </w:rPr>
        <w:t xml:space="preserve"> </w:t>
      </w:r>
      <w:r w:rsidR="00535D24" w:rsidRPr="00535D24">
        <w:rPr>
          <w:rFonts w:ascii="Times New Roman" w:eastAsia="Times New Roman" w:hAnsi="Times New Roman" w:cs="Times New Roman"/>
          <w:bCs/>
          <w:sz w:val="24"/>
          <w:szCs w:val="24"/>
          <w:lang w:eastAsia="lt-LT"/>
        </w:rPr>
        <w:t>(bendru sutarimu):</w:t>
      </w:r>
    </w:p>
    <w:p w14:paraId="058F1297" w14:textId="51C2FE3F" w:rsidR="004D5F46" w:rsidRDefault="004D5F46" w:rsidP="0094140A">
      <w:pPr>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         1</w:t>
      </w:r>
      <w:r w:rsidRPr="004D5F46">
        <w:rPr>
          <w:rFonts w:ascii="Times New Roman" w:eastAsia="Times New Roman" w:hAnsi="Times New Roman" w:cs="Times New Roman"/>
          <w:bCs/>
          <w:sz w:val="24"/>
          <w:szCs w:val="24"/>
          <w:lang w:eastAsia="lt-LT"/>
        </w:rPr>
        <w:t>. Dėl atstovo del</w:t>
      </w:r>
      <w:r>
        <w:rPr>
          <w:rFonts w:ascii="Times New Roman" w:eastAsia="Times New Roman" w:hAnsi="Times New Roman" w:cs="Times New Roman"/>
          <w:bCs/>
          <w:sz w:val="24"/>
          <w:szCs w:val="24"/>
          <w:lang w:eastAsia="lt-LT"/>
        </w:rPr>
        <w:t>egavimo į J</w:t>
      </w:r>
      <w:r w:rsidRPr="004D5F46">
        <w:rPr>
          <w:rFonts w:ascii="Times New Roman" w:eastAsia="Times New Roman" w:hAnsi="Times New Roman" w:cs="Times New Roman"/>
          <w:bCs/>
          <w:sz w:val="24"/>
          <w:szCs w:val="24"/>
          <w:lang w:eastAsia="lt-LT"/>
        </w:rPr>
        <w:t>aunimo reikalų tarybą. Pranešėja A. Valadkienė.</w:t>
      </w:r>
    </w:p>
    <w:p w14:paraId="2CDC6BA1" w14:textId="2B7A6161" w:rsidR="000230D4" w:rsidRDefault="0094140A" w:rsidP="000230D4">
      <w:pPr>
        <w:pStyle w:val="Betarp"/>
        <w:jc w:val="both"/>
        <w:rPr>
          <w:rFonts w:eastAsia="Calibri"/>
        </w:rPr>
      </w:pPr>
      <w:r>
        <w:rPr>
          <w:rFonts w:eastAsia="Times New Roman"/>
          <w:bCs/>
          <w:lang w:eastAsia="lt-LT"/>
        </w:rPr>
        <w:t xml:space="preserve">         </w:t>
      </w:r>
      <w:r w:rsidR="004D5F46">
        <w:rPr>
          <w:rFonts w:eastAsia="Calibri"/>
        </w:rPr>
        <w:t>2</w:t>
      </w:r>
      <w:r w:rsidR="000230D4" w:rsidRPr="000230D4">
        <w:rPr>
          <w:rFonts w:eastAsia="Calibri"/>
        </w:rPr>
        <w:t xml:space="preserve">. Dėl Klaipėdos miesto savivaldybės 2021−2030 metų strateginio </w:t>
      </w:r>
      <w:r w:rsidR="000230D4" w:rsidRPr="00B85034">
        <w:rPr>
          <w:rFonts w:eastAsia="Calibri"/>
          <w:lang w:val="lt-LT"/>
        </w:rPr>
        <w:t>plėtros plano patvirtinimo.</w:t>
      </w:r>
      <w:r w:rsidR="000230D4" w:rsidRPr="000230D4">
        <w:rPr>
          <w:rFonts w:eastAsia="Calibri"/>
        </w:rPr>
        <w:t xml:space="preserve"> Pranešėja I. Butenienė.</w:t>
      </w:r>
    </w:p>
    <w:p w14:paraId="64B7CE09" w14:textId="267DB74F" w:rsidR="000230D4" w:rsidRDefault="000230D4" w:rsidP="000230D4">
      <w:pPr>
        <w:pStyle w:val="Betarp"/>
        <w:jc w:val="both"/>
        <w:rPr>
          <w:rFonts w:eastAsia="Calibri"/>
          <w:lang w:val="lt-LT"/>
        </w:rPr>
      </w:pPr>
      <w:r>
        <w:rPr>
          <w:rFonts w:eastAsia="Calibri"/>
        </w:rPr>
        <w:t xml:space="preserve">         </w:t>
      </w:r>
      <w:r w:rsidR="004D5F46">
        <w:rPr>
          <w:rFonts w:eastAsia="Calibri"/>
          <w:lang w:val="lt-LT"/>
        </w:rPr>
        <w:t>3</w:t>
      </w:r>
      <w:r w:rsidRPr="00B85034">
        <w:rPr>
          <w:rFonts w:eastAsia="Calibri"/>
          <w:lang w:val="lt-LT"/>
        </w:rPr>
        <w:t>. Dėl pritarimo reorganizuoti uždarąją akcinę bendrovę „Gatvių apšvietimas“. Pranešėjas E. Simokaitis.</w:t>
      </w:r>
    </w:p>
    <w:p w14:paraId="1444C83A" w14:textId="30C2C513" w:rsidR="00F874CA" w:rsidRDefault="00F874CA" w:rsidP="000230D4">
      <w:pPr>
        <w:pStyle w:val="Betarp"/>
        <w:jc w:val="both"/>
        <w:rPr>
          <w:rFonts w:eastAsia="Calibri"/>
          <w:lang w:val="lt-LT"/>
        </w:rPr>
      </w:pPr>
      <w:r>
        <w:rPr>
          <w:rFonts w:eastAsia="Calibri"/>
          <w:lang w:val="lt-LT"/>
        </w:rPr>
        <w:t xml:space="preserve">         J. Simonavičiūtė informuoja, kad E. Mantulova nusišalina nuo 3 darbotvarkės </w:t>
      </w:r>
      <w:r w:rsidR="00270533">
        <w:rPr>
          <w:rFonts w:eastAsia="Calibri"/>
          <w:lang w:val="lt-LT"/>
        </w:rPr>
        <w:t>d</w:t>
      </w:r>
      <w:r w:rsidRPr="00F874CA">
        <w:rPr>
          <w:rFonts w:eastAsia="Calibri"/>
          <w:lang w:val="lt-LT"/>
        </w:rPr>
        <w:t>ėl pritarimo reorganizuoti uždarąją akcin</w:t>
      </w:r>
      <w:r>
        <w:rPr>
          <w:rFonts w:eastAsia="Calibri"/>
          <w:lang w:val="lt-LT"/>
        </w:rPr>
        <w:t>ę bendrovę „Gatvių apšvietimas“ klausimo.</w:t>
      </w:r>
    </w:p>
    <w:p w14:paraId="7E6E67F6" w14:textId="77777777" w:rsidR="004D5F46" w:rsidRDefault="004D5F46" w:rsidP="000230D4">
      <w:pPr>
        <w:pStyle w:val="Betarp"/>
        <w:jc w:val="both"/>
        <w:rPr>
          <w:rFonts w:eastAsia="Calibri"/>
          <w:lang w:val="lt-LT"/>
        </w:rPr>
      </w:pPr>
    </w:p>
    <w:p w14:paraId="33AFFA78" w14:textId="202A5961" w:rsidR="004D5F46" w:rsidRDefault="004D5F46" w:rsidP="004D5F46">
      <w:pPr>
        <w:pStyle w:val="Betarp"/>
        <w:rPr>
          <w:rFonts w:eastAsia="Calibri"/>
          <w:bCs/>
          <w:lang w:val="lt-LT"/>
        </w:rPr>
      </w:pPr>
      <w:r w:rsidRPr="004D5F46">
        <w:rPr>
          <w:rFonts w:eastAsia="Calibri"/>
        </w:rPr>
        <w:t xml:space="preserve">         </w:t>
      </w:r>
      <w:r>
        <w:rPr>
          <w:rFonts w:eastAsia="Calibri"/>
        </w:rPr>
        <w:t>1</w:t>
      </w:r>
      <w:r w:rsidRPr="004D5F46">
        <w:rPr>
          <w:rFonts w:eastAsia="Calibri"/>
        </w:rPr>
        <w:t xml:space="preserve">. SVARSTYTA. </w:t>
      </w:r>
      <w:r>
        <w:rPr>
          <w:rFonts w:eastAsia="Calibri"/>
          <w:bCs/>
          <w:lang w:val="lt-LT"/>
        </w:rPr>
        <w:t>A</w:t>
      </w:r>
      <w:r w:rsidRPr="004D5F46">
        <w:rPr>
          <w:rFonts w:eastAsia="Calibri"/>
          <w:bCs/>
          <w:lang w:val="lt-LT"/>
        </w:rPr>
        <w:t>tstovo del</w:t>
      </w:r>
      <w:r>
        <w:rPr>
          <w:rFonts w:eastAsia="Calibri"/>
          <w:bCs/>
          <w:lang w:val="lt-LT"/>
        </w:rPr>
        <w:t>egavimas į J</w:t>
      </w:r>
      <w:r w:rsidRPr="004D5F46">
        <w:rPr>
          <w:rFonts w:eastAsia="Calibri"/>
          <w:bCs/>
          <w:lang w:val="lt-LT"/>
        </w:rPr>
        <w:t>aunimo reikalų tarybą.</w:t>
      </w:r>
    </w:p>
    <w:p w14:paraId="7AA90653" w14:textId="1E7B7CF1" w:rsidR="004D5F46" w:rsidRDefault="00976451" w:rsidP="00270533">
      <w:pPr>
        <w:pStyle w:val="Betarp"/>
        <w:jc w:val="both"/>
        <w:rPr>
          <w:rFonts w:eastAsia="Calibri"/>
          <w:bCs/>
          <w:lang w:val="lt-LT"/>
        </w:rPr>
      </w:pPr>
      <w:r>
        <w:rPr>
          <w:rFonts w:eastAsia="Calibri"/>
          <w:bCs/>
          <w:lang w:val="lt-LT"/>
        </w:rPr>
        <w:t xml:space="preserve">         </w:t>
      </w:r>
      <w:r w:rsidR="004D5F46">
        <w:rPr>
          <w:rFonts w:eastAsia="Calibri"/>
          <w:bCs/>
          <w:lang w:val="lt-LT"/>
        </w:rPr>
        <w:t>Pranešėja A. Valadkienė prašo deleguoti atstovą iš Miesto plėtros ir strateginio planavimo komiteto</w:t>
      </w:r>
      <w:r w:rsidR="004D5F46" w:rsidRPr="004D5F46">
        <w:rPr>
          <w:rFonts w:eastAsia="Calibri"/>
          <w:bCs/>
          <w:lang w:val="lt-LT"/>
        </w:rPr>
        <w:t xml:space="preserve"> į Jaunimo reikalų tarybą</w:t>
      </w:r>
      <w:r w:rsidR="004D5F46">
        <w:rPr>
          <w:rFonts w:eastAsia="Calibri"/>
          <w:bCs/>
          <w:lang w:val="lt-LT"/>
        </w:rPr>
        <w:t xml:space="preserve">, vietoje išvykusio dirbti į </w:t>
      </w:r>
      <w:r w:rsidR="000F6D60">
        <w:rPr>
          <w:rFonts w:eastAsia="Calibri"/>
          <w:bCs/>
          <w:lang w:val="lt-LT"/>
        </w:rPr>
        <w:t xml:space="preserve">LR </w:t>
      </w:r>
      <w:r w:rsidR="004D5F46">
        <w:rPr>
          <w:rFonts w:eastAsia="Calibri"/>
          <w:bCs/>
          <w:lang w:val="lt-LT"/>
        </w:rPr>
        <w:t>Seimą Audriaus Petrošiaus.</w:t>
      </w:r>
    </w:p>
    <w:p w14:paraId="69C329C3" w14:textId="54D6C243" w:rsidR="004D5F46" w:rsidRPr="004D5F46" w:rsidRDefault="005D4DFA" w:rsidP="00270533">
      <w:pPr>
        <w:pStyle w:val="Betarp"/>
        <w:jc w:val="both"/>
        <w:rPr>
          <w:rFonts w:eastAsia="Calibri"/>
          <w:bCs/>
          <w:lang w:val="lt-LT"/>
        </w:rPr>
      </w:pPr>
      <w:r>
        <w:rPr>
          <w:rFonts w:eastAsia="Calibri"/>
          <w:bCs/>
          <w:lang w:val="lt-LT"/>
        </w:rPr>
        <w:t xml:space="preserve">         </w:t>
      </w:r>
      <w:r w:rsidR="004D5F46">
        <w:rPr>
          <w:rFonts w:eastAsia="Calibri"/>
          <w:bCs/>
          <w:lang w:val="lt-LT"/>
        </w:rPr>
        <w:t>Komiteto nariai siūlo deleguoti Aliną Velykienę (bendru sutarimu).</w:t>
      </w:r>
    </w:p>
    <w:p w14:paraId="13CA06B5" w14:textId="3EAD8C8D" w:rsidR="004D5F46" w:rsidRPr="004D5F46" w:rsidRDefault="005D4DFA" w:rsidP="004D5F46">
      <w:pPr>
        <w:pStyle w:val="Betarp"/>
        <w:jc w:val="both"/>
        <w:rPr>
          <w:rFonts w:eastAsia="Calibri"/>
        </w:rPr>
      </w:pPr>
      <w:r>
        <w:rPr>
          <w:rFonts w:eastAsia="Calibri"/>
        </w:rPr>
        <w:t xml:space="preserve">         </w:t>
      </w:r>
      <w:r w:rsidR="004D5F46">
        <w:rPr>
          <w:rFonts w:eastAsia="Calibri"/>
        </w:rPr>
        <w:t xml:space="preserve">NUTARTA. </w:t>
      </w:r>
      <w:r w:rsidR="004D5F46">
        <w:rPr>
          <w:rFonts w:eastAsia="Calibri"/>
          <w:bCs/>
          <w:lang w:val="lt-LT"/>
        </w:rPr>
        <w:t>Į</w:t>
      </w:r>
      <w:r w:rsidR="004D5F46" w:rsidRPr="004D5F46">
        <w:rPr>
          <w:rFonts w:eastAsia="Calibri"/>
          <w:bCs/>
          <w:lang w:val="lt-LT"/>
        </w:rPr>
        <w:t xml:space="preserve"> J</w:t>
      </w:r>
      <w:r w:rsidR="004D5F46">
        <w:rPr>
          <w:rFonts w:eastAsia="Calibri"/>
          <w:bCs/>
          <w:lang w:val="lt-LT"/>
        </w:rPr>
        <w:t>aunimo reikalų tarybą deleguoti</w:t>
      </w:r>
      <w:r w:rsidR="004D5F46" w:rsidRPr="004D5F46">
        <w:rPr>
          <w:rFonts w:asciiTheme="minorHAnsi" w:eastAsia="Calibri" w:hAnsiTheme="minorHAnsi" w:cstheme="minorBidi"/>
          <w:bCs/>
          <w:sz w:val="22"/>
          <w:szCs w:val="22"/>
          <w:lang w:val="lt-LT" w:eastAsia="en-US"/>
        </w:rPr>
        <w:t xml:space="preserve"> </w:t>
      </w:r>
      <w:r w:rsidR="004D5F46" w:rsidRPr="004D5F46">
        <w:rPr>
          <w:rFonts w:eastAsia="Calibri"/>
          <w:bCs/>
          <w:lang w:val="lt-LT"/>
        </w:rPr>
        <w:t>Aliną Velykienę</w:t>
      </w:r>
      <w:r w:rsidR="004D5F46">
        <w:rPr>
          <w:rFonts w:eastAsia="Calibri"/>
          <w:bCs/>
          <w:lang w:val="lt-LT"/>
        </w:rPr>
        <w:t>.</w:t>
      </w:r>
    </w:p>
    <w:p w14:paraId="10F6949E" w14:textId="77777777" w:rsidR="004D5F46" w:rsidRPr="00B85034" w:rsidRDefault="004D5F46" w:rsidP="000230D4">
      <w:pPr>
        <w:pStyle w:val="Betarp"/>
        <w:jc w:val="both"/>
        <w:rPr>
          <w:rFonts w:eastAsia="Calibri"/>
          <w:lang w:val="lt-LT"/>
        </w:rPr>
      </w:pPr>
    </w:p>
    <w:p w14:paraId="6BE5F74C" w14:textId="77777777" w:rsidR="00976451" w:rsidRDefault="00B85034" w:rsidP="009D2B3A">
      <w:pPr>
        <w:pStyle w:val="Betarp"/>
        <w:jc w:val="both"/>
      </w:pPr>
      <w:r>
        <w:t xml:space="preserve">         </w:t>
      </w:r>
      <w:r w:rsidR="004D5F46">
        <w:t>2</w:t>
      </w:r>
      <w:r w:rsidR="00EE48F9">
        <w:t>. SVARSTYTA.</w:t>
      </w:r>
      <w:r w:rsidR="00EE48F9" w:rsidRPr="00EE48F9">
        <w:rPr>
          <w:lang w:val="lt-LT"/>
        </w:rPr>
        <w:t xml:space="preserve"> Klaipėdos miesto savivaldybės 2021−2030 metų strateginio</w:t>
      </w:r>
      <w:r w:rsidR="00EE48F9">
        <w:rPr>
          <w:lang w:val="lt-LT"/>
        </w:rPr>
        <w:t xml:space="preserve"> plano patvirtinimas.</w:t>
      </w:r>
    </w:p>
    <w:p w14:paraId="14A94A76" w14:textId="75398070" w:rsidR="00DC1208" w:rsidRPr="00976451" w:rsidRDefault="00976451" w:rsidP="009D2B3A">
      <w:pPr>
        <w:pStyle w:val="Betarp"/>
        <w:jc w:val="both"/>
      </w:pPr>
      <w:r>
        <w:t xml:space="preserve">          </w:t>
      </w:r>
      <w:r w:rsidR="000F6D60">
        <w:t>Pranešėja I. Butenienė</w:t>
      </w:r>
      <w:r w:rsidR="003A1BDA">
        <w:t xml:space="preserve"> </w:t>
      </w:r>
      <w:r w:rsidR="003A1BDA" w:rsidRPr="003A1BDA">
        <w:rPr>
          <w:lang w:val="lt-LT"/>
        </w:rPr>
        <w:t>teikia komitetui apibendrintas pastabas</w:t>
      </w:r>
      <w:r w:rsidR="003A1BDA">
        <w:rPr>
          <w:lang w:val="lt-LT"/>
        </w:rPr>
        <w:t>.</w:t>
      </w:r>
      <w:r w:rsidR="000F6D60">
        <w:t xml:space="preserve"> </w:t>
      </w:r>
      <w:r w:rsidR="003A1BDA">
        <w:rPr>
          <w:lang w:val="lt-LT"/>
        </w:rPr>
        <w:t>P</w:t>
      </w:r>
      <w:r w:rsidR="00DC1208" w:rsidRPr="00DC1208">
        <w:rPr>
          <w:lang w:val="lt-LT"/>
        </w:rPr>
        <w:t>rimena</w:t>
      </w:r>
      <w:r w:rsidR="00DC1208">
        <w:t xml:space="preserve">, kad </w:t>
      </w:r>
      <w:r w:rsidR="00DC1208">
        <w:rPr>
          <w:lang w:val="lt-LT"/>
        </w:rPr>
        <w:t>b</w:t>
      </w:r>
      <w:r w:rsidR="00DC1208" w:rsidRPr="00DC1208">
        <w:rPr>
          <w:lang w:val="lt-LT"/>
        </w:rPr>
        <w:t>alandžio mėn. ko</w:t>
      </w:r>
      <w:r w:rsidR="00DC1208">
        <w:rPr>
          <w:lang w:val="lt-LT"/>
        </w:rPr>
        <w:t>mitetams buvo pateiktas svarstymui</w:t>
      </w:r>
      <w:r w:rsidR="00DC1208" w:rsidRPr="00DC1208">
        <w:rPr>
          <w:lang w:val="lt-LT"/>
        </w:rPr>
        <w:t xml:space="preserve"> </w:t>
      </w:r>
      <w:r w:rsidR="003A1BDA">
        <w:rPr>
          <w:lang w:val="lt-LT"/>
        </w:rPr>
        <w:t xml:space="preserve">strateginis veiklos </w:t>
      </w:r>
      <w:r w:rsidR="00DC1208">
        <w:rPr>
          <w:lang w:val="lt-LT"/>
        </w:rPr>
        <w:t>planas</w:t>
      </w:r>
      <w:r w:rsidR="00DC1208" w:rsidRPr="00DC1208">
        <w:rPr>
          <w:lang w:val="lt-LT"/>
        </w:rPr>
        <w:t xml:space="preserve">, </w:t>
      </w:r>
      <w:r w:rsidR="00DC1208">
        <w:rPr>
          <w:lang w:val="lt-LT"/>
        </w:rPr>
        <w:t>kuriuo metu komitetai ir atskiri komitetų nariai pateikė pastabas</w:t>
      </w:r>
      <w:r w:rsidR="003A1BDA">
        <w:rPr>
          <w:lang w:val="lt-LT"/>
        </w:rPr>
        <w:t xml:space="preserve">. Pastabas </w:t>
      </w:r>
      <w:r w:rsidR="00270533">
        <w:rPr>
          <w:lang w:val="lt-LT"/>
        </w:rPr>
        <w:t>pa</w:t>
      </w:r>
      <w:r w:rsidR="003A1BDA" w:rsidRPr="003A1BDA">
        <w:rPr>
          <w:lang w:val="lt-LT"/>
        </w:rPr>
        <w:t xml:space="preserve">teikė Finansų ir ekonomikos, Sveikatos ir socialinių reikalų, Miesto plėtros ir </w:t>
      </w:r>
      <w:r w:rsidR="007C24F1">
        <w:rPr>
          <w:lang w:val="lt-LT"/>
        </w:rPr>
        <w:t>strateginio planavimo komitetai.</w:t>
      </w:r>
      <w:r w:rsidR="003A1BDA" w:rsidRPr="003A1BDA">
        <w:rPr>
          <w:lang w:val="lt-LT"/>
        </w:rPr>
        <w:t xml:space="preserve"> </w:t>
      </w:r>
      <w:r w:rsidR="003A1BDA">
        <w:rPr>
          <w:lang w:val="lt-LT"/>
        </w:rPr>
        <w:t xml:space="preserve"> Taip pat </w:t>
      </w:r>
      <w:r w:rsidR="00DC1208">
        <w:rPr>
          <w:lang w:val="lt-LT"/>
        </w:rPr>
        <w:t>buvo pasiūlyta papildomai teikti</w:t>
      </w:r>
      <w:r w:rsidR="00DC1208" w:rsidRPr="00DC1208">
        <w:rPr>
          <w:lang w:val="lt-LT"/>
        </w:rPr>
        <w:t xml:space="preserve"> </w:t>
      </w:r>
      <w:r w:rsidR="00DC1208">
        <w:rPr>
          <w:lang w:val="lt-LT"/>
        </w:rPr>
        <w:t>pastabas iki gegužės 1 d., tačiau</w:t>
      </w:r>
      <w:r w:rsidR="00DC1208" w:rsidRPr="00DC1208">
        <w:rPr>
          <w:lang w:val="lt-LT"/>
        </w:rPr>
        <w:t xml:space="preserve"> pasibaigus numatytam</w:t>
      </w:r>
      <w:r w:rsidR="00DC1208">
        <w:rPr>
          <w:lang w:val="lt-LT"/>
        </w:rPr>
        <w:t xml:space="preserve"> pastabų teikimo terminui, </w:t>
      </w:r>
      <w:r w:rsidR="00DC1208" w:rsidRPr="00DC1208">
        <w:rPr>
          <w:lang w:val="lt-LT"/>
        </w:rPr>
        <w:t xml:space="preserve"> papildomai</w:t>
      </w:r>
      <w:r w:rsidR="00DC1208">
        <w:rPr>
          <w:lang w:val="lt-LT"/>
        </w:rPr>
        <w:t xml:space="preserve"> gauta </w:t>
      </w:r>
      <w:r w:rsidR="00DC1208" w:rsidRPr="00DC1208">
        <w:rPr>
          <w:lang w:val="lt-LT"/>
        </w:rPr>
        <w:t xml:space="preserve"> </w:t>
      </w:r>
      <w:r w:rsidR="00DC1208">
        <w:rPr>
          <w:lang w:val="lt-LT"/>
        </w:rPr>
        <w:t xml:space="preserve">tarybos narių </w:t>
      </w:r>
      <w:r w:rsidR="00DC1208" w:rsidRPr="00DC1208">
        <w:rPr>
          <w:lang w:val="lt-LT"/>
        </w:rPr>
        <w:t>A. Vaitkaus, E</w:t>
      </w:r>
      <w:r w:rsidR="00DC1208">
        <w:rPr>
          <w:lang w:val="lt-LT"/>
        </w:rPr>
        <w:t>. Mantulovos, S. Budino pastabų</w:t>
      </w:r>
      <w:r w:rsidR="009D2B3A">
        <w:rPr>
          <w:lang w:val="lt-LT"/>
        </w:rPr>
        <w:t>, kurios buvo išnagrinėtos</w:t>
      </w:r>
      <w:r w:rsidR="00EE48F9">
        <w:rPr>
          <w:lang w:val="lt-LT"/>
        </w:rPr>
        <w:t xml:space="preserve">, </w:t>
      </w:r>
      <w:r w:rsidR="00270533">
        <w:rPr>
          <w:lang w:val="lt-LT"/>
        </w:rPr>
        <w:t xml:space="preserve">jas </w:t>
      </w:r>
      <w:r w:rsidR="00EE48F9">
        <w:rPr>
          <w:lang w:val="lt-LT"/>
        </w:rPr>
        <w:t>pakomentuoja.</w:t>
      </w:r>
      <w:r w:rsidR="009D2B3A">
        <w:rPr>
          <w:lang w:val="lt-LT"/>
        </w:rPr>
        <w:t xml:space="preserve"> </w:t>
      </w:r>
      <w:r w:rsidR="003A1BDA">
        <w:rPr>
          <w:lang w:val="lt-LT"/>
        </w:rPr>
        <w:t>Pateikia suvestinę ir s</w:t>
      </w:r>
      <w:r w:rsidR="00DC1208">
        <w:rPr>
          <w:lang w:val="lt-LT"/>
        </w:rPr>
        <w:t>iūlo išklausyti in</w:t>
      </w:r>
      <w:r w:rsidR="003A1BDA">
        <w:rPr>
          <w:lang w:val="lt-LT"/>
        </w:rPr>
        <w:t>formaciją į kurias pastabas siūlo atsižvelgti</w:t>
      </w:r>
      <w:r w:rsidR="0043752C">
        <w:rPr>
          <w:lang w:val="lt-LT"/>
        </w:rPr>
        <w:t xml:space="preserve"> bei koreguoti</w:t>
      </w:r>
      <w:r w:rsidR="003A1BDA">
        <w:rPr>
          <w:lang w:val="lt-LT"/>
        </w:rPr>
        <w:t xml:space="preserve"> ir, jei komiteto nariai pritars, tuomet bus koreguojama</w:t>
      </w:r>
      <w:r w:rsidR="00EE48F9">
        <w:rPr>
          <w:lang w:val="lt-LT"/>
        </w:rPr>
        <w:t>s sprendimo projektas</w:t>
      </w:r>
      <w:r w:rsidR="003A1BDA">
        <w:rPr>
          <w:lang w:val="lt-LT"/>
        </w:rPr>
        <w:t>.</w:t>
      </w:r>
      <w:r w:rsidR="00DC1208" w:rsidRPr="00DC1208">
        <w:rPr>
          <w:lang w:val="lt-LT"/>
        </w:rPr>
        <w:t xml:space="preserve"> </w:t>
      </w:r>
      <w:r w:rsidR="009D2B3A">
        <w:rPr>
          <w:lang w:val="lt-LT"/>
        </w:rPr>
        <w:t xml:space="preserve">Pažymi, kad į </w:t>
      </w:r>
      <w:r w:rsidR="00EE48F9">
        <w:rPr>
          <w:lang w:val="lt-LT"/>
        </w:rPr>
        <w:t xml:space="preserve">visas </w:t>
      </w:r>
      <w:r w:rsidR="009D2B3A">
        <w:rPr>
          <w:lang w:val="lt-LT"/>
        </w:rPr>
        <w:t>Miesto plėtros ir strateginio planavimo komiteto pastabas atsižvelgta.</w:t>
      </w:r>
    </w:p>
    <w:p w14:paraId="4ADFB6B5" w14:textId="792769D5" w:rsidR="0094140A" w:rsidRPr="00411D44" w:rsidRDefault="006015EA" w:rsidP="008F425A">
      <w:pPr>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E. Mantulova </w:t>
      </w:r>
      <w:r w:rsidR="002F2E7D">
        <w:rPr>
          <w:rFonts w:ascii="Times New Roman" w:eastAsia="Times New Roman" w:hAnsi="Times New Roman" w:cs="Times New Roman"/>
          <w:bCs/>
          <w:sz w:val="24"/>
          <w:szCs w:val="24"/>
          <w:lang w:eastAsia="lt-LT"/>
        </w:rPr>
        <w:t>siūlo</w:t>
      </w:r>
      <w:r w:rsidR="00ED5937">
        <w:rPr>
          <w:rFonts w:ascii="Times New Roman" w:eastAsia="Times New Roman" w:hAnsi="Times New Roman" w:cs="Times New Roman"/>
          <w:bCs/>
          <w:sz w:val="24"/>
          <w:szCs w:val="24"/>
          <w:lang w:eastAsia="lt-LT"/>
        </w:rPr>
        <w:t xml:space="preserve"> </w:t>
      </w:r>
      <w:r w:rsidR="002F2E7D">
        <w:rPr>
          <w:rFonts w:ascii="Times New Roman" w:eastAsia="Times New Roman" w:hAnsi="Times New Roman" w:cs="Times New Roman"/>
          <w:bCs/>
          <w:sz w:val="24"/>
          <w:szCs w:val="24"/>
          <w:lang w:eastAsia="lt-LT"/>
        </w:rPr>
        <w:t>3.2.1.2 priemonėje</w:t>
      </w:r>
      <w:r w:rsidR="002F2E7D" w:rsidRPr="002F2E7D">
        <w:rPr>
          <w:rFonts w:ascii="Times New Roman" w:eastAsia="Times New Roman" w:hAnsi="Times New Roman" w:cs="Times New Roman"/>
          <w:bCs/>
          <w:sz w:val="24"/>
          <w:szCs w:val="24"/>
          <w:lang w:eastAsia="lt-LT"/>
        </w:rPr>
        <w:t xml:space="preserve"> bei P-3.2.1.2-1 rodiklio, pažangos</w:t>
      </w:r>
      <w:r w:rsidR="002F2E7D">
        <w:rPr>
          <w:rFonts w:ascii="Times New Roman" w:eastAsia="Times New Roman" w:hAnsi="Times New Roman" w:cs="Times New Roman"/>
          <w:bCs/>
          <w:sz w:val="24"/>
          <w:szCs w:val="24"/>
          <w:lang w:eastAsia="lt-LT"/>
        </w:rPr>
        <w:t xml:space="preserve"> projekto, pavadinime</w:t>
      </w:r>
      <w:r w:rsidR="00411D44">
        <w:rPr>
          <w:rFonts w:ascii="Times New Roman" w:eastAsia="Times New Roman" w:hAnsi="Times New Roman" w:cs="Times New Roman"/>
          <w:bCs/>
          <w:sz w:val="24"/>
          <w:szCs w:val="24"/>
          <w:lang w:eastAsia="lt-LT"/>
        </w:rPr>
        <w:t xml:space="preserve"> </w:t>
      </w:r>
      <w:r w:rsidR="002F2E7D" w:rsidRPr="002F2E7D">
        <w:rPr>
          <w:rFonts w:ascii="Times New Roman" w:eastAsia="Times New Roman" w:hAnsi="Times New Roman" w:cs="Times New Roman"/>
          <w:bCs/>
          <w:sz w:val="24"/>
          <w:szCs w:val="24"/>
          <w:lang w:eastAsia="lt-LT"/>
        </w:rPr>
        <w:t xml:space="preserve"> „</w:t>
      </w:r>
      <w:r w:rsidR="002F2E7D" w:rsidRPr="002F2E7D">
        <w:rPr>
          <w:rFonts w:ascii="Times New Roman" w:eastAsia="Times New Roman" w:hAnsi="Times New Roman" w:cs="Times New Roman"/>
          <w:bCs/>
          <w:iCs/>
          <w:sz w:val="24"/>
          <w:szCs w:val="24"/>
          <w:lang w:eastAsia="lt-LT"/>
        </w:rPr>
        <w:t>1. Užtikrinti AB „Klaipėdos energija“ teritorijos dalies konversiją, sudarant sąlygas vystyti komercines, rekreacines veiklas</w:t>
      </w:r>
      <w:r w:rsidR="002F2E7D">
        <w:rPr>
          <w:rFonts w:ascii="Times New Roman" w:eastAsia="Times New Roman" w:hAnsi="Times New Roman" w:cs="Times New Roman"/>
          <w:bCs/>
          <w:iCs/>
          <w:sz w:val="24"/>
          <w:szCs w:val="24"/>
          <w:lang w:eastAsia="lt-LT"/>
        </w:rPr>
        <w:t xml:space="preserve">“ </w:t>
      </w:r>
      <w:r w:rsidR="002F2E7D" w:rsidRPr="002F2E7D">
        <w:rPr>
          <w:rFonts w:ascii="Times New Roman" w:eastAsia="Times New Roman" w:hAnsi="Times New Roman" w:cs="Times New Roman"/>
          <w:bCs/>
          <w:sz w:val="24"/>
          <w:szCs w:val="24"/>
          <w:lang w:eastAsia="lt-LT"/>
        </w:rPr>
        <w:t>dar</w:t>
      </w:r>
      <w:r w:rsidR="002F2E7D">
        <w:rPr>
          <w:rFonts w:ascii="Times New Roman" w:eastAsia="Times New Roman" w:hAnsi="Times New Roman" w:cs="Times New Roman"/>
          <w:b/>
          <w:bCs/>
          <w:sz w:val="24"/>
          <w:szCs w:val="24"/>
          <w:lang w:eastAsia="lt-LT"/>
        </w:rPr>
        <w:t xml:space="preserve"> </w:t>
      </w:r>
      <w:r w:rsidR="00ED5937">
        <w:rPr>
          <w:rFonts w:ascii="Times New Roman" w:eastAsia="Times New Roman" w:hAnsi="Times New Roman" w:cs="Times New Roman"/>
          <w:bCs/>
          <w:sz w:val="24"/>
          <w:szCs w:val="24"/>
          <w:lang w:eastAsia="lt-LT"/>
        </w:rPr>
        <w:t xml:space="preserve">siūlo </w:t>
      </w:r>
      <w:r w:rsidR="002F2E7D">
        <w:rPr>
          <w:rFonts w:ascii="Times New Roman" w:eastAsia="Times New Roman" w:hAnsi="Times New Roman" w:cs="Times New Roman"/>
          <w:bCs/>
          <w:sz w:val="24"/>
          <w:szCs w:val="24"/>
          <w:lang w:eastAsia="lt-LT"/>
        </w:rPr>
        <w:t xml:space="preserve">išbraukti žodelį „ dalies“ </w:t>
      </w:r>
      <w:r w:rsidR="009D2B3A">
        <w:rPr>
          <w:rFonts w:ascii="Times New Roman" w:eastAsia="Times New Roman" w:hAnsi="Times New Roman" w:cs="Times New Roman"/>
          <w:bCs/>
          <w:sz w:val="24"/>
          <w:szCs w:val="24"/>
          <w:lang w:eastAsia="lt-LT"/>
        </w:rPr>
        <w:t>.</w:t>
      </w:r>
      <w:r w:rsidR="002F2E7D">
        <w:rPr>
          <w:rFonts w:ascii="Times New Roman" w:eastAsia="Times New Roman" w:hAnsi="Times New Roman" w:cs="Times New Roman"/>
          <w:bCs/>
          <w:sz w:val="24"/>
          <w:szCs w:val="24"/>
          <w:lang w:eastAsia="lt-LT"/>
        </w:rPr>
        <w:t xml:space="preserve"> Taip pat siūlo</w:t>
      </w:r>
      <w:r w:rsidR="00411D44">
        <w:rPr>
          <w:rFonts w:ascii="Times New Roman" w:eastAsia="Times New Roman" w:hAnsi="Times New Roman" w:cs="Times New Roman"/>
          <w:bCs/>
          <w:sz w:val="24"/>
          <w:szCs w:val="24"/>
          <w:lang w:eastAsia="lt-LT"/>
        </w:rPr>
        <w:t xml:space="preserve"> </w:t>
      </w:r>
      <w:r w:rsidR="00411D44" w:rsidRPr="00411D44">
        <w:rPr>
          <w:rFonts w:ascii="Times New Roman" w:eastAsia="Times New Roman" w:hAnsi="Times New Roman" w:cs="Times New Roman"/>
          <w:bCs/>
          <w:sz w:val="24"/>
          <w:szCs w:val="24"/>
          <w:lang w:eastAsia="lt-LT"/>
        </w:rPr>
        <w:t>Patikslinti 2.2.1.2 priemonės „Gausinti sporto infrastruktūrą, skatinant gyventojų fizinį aktyvumą ir sportą bei sudaryti palankias sąlygas privačiam verslui, investuojančiam į viešosios sporto infrastruktūros kūrimą“ P.2.2.1.2-2 rodiklio pažangos projekto pavadinimą (Nr. 4) į „Pastatyti regioninį ne žemesnės kaip UEFA 4 kategorijos futbolo stadioną“</w:t>
      </w:r>
    </w:p>
    <w:p w14:paraId="709C803C" w14:textId="78140E08" w:rsidR="009D2B3A" w:rsidRDefault="00411D44" w:rsidP="008F425A">
      <w:pPr>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Komiteto nariai pritaria E. Mantulovos pateiktiems pasiūlymams (bendru sutarimu).</w:t>
      </w:r>
    </w:p>
    <w:p w14:paraId="346B3A46" w14:textId="4F604D9F" w:rsidR="00411D44" w:rsidRDefault="00411D44" w:rsidP="008F425A">
      <w:pPr>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V. S</w:t>
      </w:r>
      <w:r w:rsidR="00EE48F9">
        <w:rPr>
          <w:rFonts w:ascii="Times New Roman" w:eastAsia="Times New Roman" w:hAnsi="Times New Roman" w:cs="Times New Roman"/>
          <w:bCs/>
          <w:sz w:val="24"/>
          <w:szCs w:val="24"/>
          <w:lang w:eastAsia="lt-LT"/>
        </w:rPr>
        <w:t>enčila sako</w:t>
      </w:r>
      <w:r>
        <w:rPr>
          <w:rFonts w:ascii="Times New Roman" w:eastAsia="Times New Roman" w:hAnsi="Times New Roman" w:cs="Times New Roman"/>
          <w:bCs/>
          <w:sz w:val="24"/>
          <w:szCs w:val="24"/>
          <w:lang w:eastAsia="lt-LT"/>
        </w:rPr>
        <w:t xml:space="preserve">, kad susilaikys dėl šio sprendimo projekto, </w:t>
      </w:r>
      <w:r w:rsidR="00EE48F9">
        <w:rPr>
          <w:rFonts w:ascii="Times New Roman" w:eastAsia="Times New Roman" w:hAnsi="Times New Roman" w:cs="Times New Roman"/>
          <w:bCs/>
          <w:sz w:val="24"/>
          <w:szCs w:val="24"/>
          <w:lang w:eastAsia="lt-LT"/>
        </w:rPr>
        <w:t xml:space="preserve">nes </w:t>
      </w:r>
      <w:r>
        <w:rPr>
          <w:rFonts w:ascii="Times New Roman" w:eastAsia="Times New Roman" w:hAnsi="Times New Roman" w:cs="Times New Roman"/>
          <w:bCs/>
          <w:sz w:val="24"/>
          <w:szCs w:val="24"/>
          <w:lang w:eastAsia="lt-LT"/>
        </w:rPr>
        <w:t>liko neatsakytų klausimų, rodiklių skaičių tikslingumo</w:t>
      </w:r>
      <w:r w:rsidR="00EE48F9">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mėlynojo proveržio.</w:t>
      </w:r>
    </w:p>
    <w:p w14:paraId="5952CC7D" w14:textId="114D8364" w:rsidR="00411D44" w:rsidRDefault="00411D44" w:rsidP="008F425A">
      <w:pPr>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lastRenderedPageBreak/>
        <w:t>A. Velykienė padėkoja visiems dirbusiems prie šio plano</w:t>
      </w:r>
      <w:r w:rsidR="003B65BC">
        <w:rPr>
          <w:rFonts w:ascii="Times New Roman" w:eastAsia="Times New Roman" w:hAnsi="Times New Roman" w:cs="Times New Roman"/>
          <w:bCs/>
          <w:sz w:val="24"/>
          <w:szCs w:val="24"/>
          <w:lang w:eastAsia="lt-LT"/>
        </w:rPr>
        <w:t xml:space="preserve"> ir</w:t>
      </w:r>
      <w:r w:rsidR="00EE48F9">
        <w:rPr>
          <w:rFonts w:ascii="Times New Roman" w:eastAsia="Times New Roman" w:hAnsi="Times New Roman" w:cs="Times New Roman"/>
          <w:bCs/>
          <w:sz w:val="24"/>
          <w:szCs w:val="24"/>
          <w:lang w:eastAsia="lt-LT"/>
        </w:rPr>
        <w:t xml:space="preserve"> </w:t>
      </w:r>
      <w:r w:rsidR="00F87FB9">
        <w:rPr>
          <w:rFonts w:ascii="Times New Roman" w:eastAsia="Times New Roman" w:hAnsi="Times New Roman" w:cs="Times New Roman"/>
          <w:bCs/>
          <w:sz w:val="24"/>
          <w:szCs w:val="24"/>
          <w:lang w:eastAsia="lt-LT"/>
        </w:rPr>
        <w:t>palaiko jį. M</w:t>
      </w:r>
      <w:r w:rsidR="00270533">
        <w:rPr>
          <w:rFonts w:ascii="Times New Roman" w:eastAsia="Times New Roman" w:hAnsi="Times New Roman" w:cs="Times New Roman"/>
          <w:bCs/>
          <w:sz w:val="24"/>
          <w:szCs w:val="24"/>
          <w:lang w:eastAsia="lt-LT"/>
        </w:rPr>
        <w:t>ano, kad</w:t>
      </w:r>
      <w:r w:rsidR="0085754E">
        <w:rPr>
          <w:rFonts w:ascii="Times New Roman" w:eastAsia="Times New Roman" w:hAnsi="Times New Roman" w:cs="Times New Roman"/>
          <w:bCs/>
          <w:sz w:val="24"/>
          <w:szCs w:val="24"/>
          <w:lang w:eastAsia="lt-LT"/>
        </w:rPr>
        <w:t xml:space="preserve"> reikia </w:t>
      </w:r>
      <w:r w:rsidR="00EE48F9">
        <w:rPr>
          <w:rFonts w:ascii="Times New Roman" w:eastAsia="Times New Roman" w:hAnsi="Times New Roman" w:cs="Times New Roman"/>
          <w:bCs/>
          <w:sz w:val="24"/>
          <w:szCs w:val="24"/>
          <w:lang w:eastAsia="lt-LT"/>
        </w:rPr>
        <w:t xml:space="preserve">žiūrėti į priekį- </w:t>
      </w:r>
      <w:r w:rsidR="00F87FB9">
        <w:rPr>
          <w:rFonts w:ascii="Times New Roman" w:eastAsia="Times New Roman" w:hAnsi="Times New Roman" w:cs="Times New Roman"/>
          <w:bCs/>
          <w:sz w:val="24"/>
          <w:szCs w:val="24"/>
          <w:lang w:eastAsia="lt-LT"/>
        </w:rPr>
        <w:t xml:space="preserve">vystyti </w:t>
      </w:r>
      <w:r w:rsidR="0085754E">
        <w:rPr>
          <w:rFonts w:ascii="Times New Roman" w:eastAsia="Times New Roman" w:hAnsi="Times New Roman" w:cs="Times New Roman"/>
          <w:bCs/>
          <w:sz w:val="24"/>
          <w:szCs w:val="24"/>
          <w:lang w:eastAsia="lt-LT"/>
        </w:rPr>
        <w:t>miestą, išsaugoti bei kurti naujas darbo vietas.</w:t>
      </w:r>
    </w:p>
    <w:p w14:paraId="3EEE7BB3" w14:textId="23801A18" w:rsidR="0085754E" w:rsidRDefault="0085754E" w:rsidP="008F425A">
      <w:pPr>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J. Simonavičiūtė siūlo balsuoti už pateiktą sprendimo projektą su apibendrintomis pastabomis ir E. Mantulovos patikslinimais.</w:t>
      </w:r>
    </w:p>
    <w:p w14:paraId="7AEE5000" w14:textId="5EA62C9A" w:rsidR="0085754E" w:rsidRDefault="0085754E" w:rsidP="008F425A">
      <w:pPr>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Balsavimu: už</w:t>
      </w:r>
      <w:r w:rsidR="007C24F1">
        <w:rPr>
          <w:rFonts w:ascii="Times New Roman" w:eastAsia="Times New Roman" w:hAnsi="Times New Roman" w:cs="Times New Roman"/>
          <w:bCs/>
          <w:sz w:val="24"/>
          <w:szCs w:val="24"/>
          <w:lang w:eastAsia="lt-LT"/>
        </w:rPr>
        <w:t>-5</w:t>
      </w:r>
      <w:r w:rsidR="00F207C9">
        <w:rPr>
          <w:rFonts w:ascii="Times New Roman" w:eastAsia="Times New Roman" w:hAnsi="Times New Roman" w:cs="Times New Roman"/>
          <w:bCs/>
          <w:sz w:val="24"/>
          <w:szCs w:val="24"/>
          <w:lang w:eastAsia="lt-LT"/>
        </w:rPr>
        <w:t xml:space="preserve"> </w:t>
      </w:r>
      <w:r w:rsidR="007C24F1">
        <w:rPr>
          <w:rFonts w:ascii="Times New Roman" w:eastAsia="Times New Roman" w:hAnsi="Times New Roman" w:cs="Times New Roman"/>
          <w:bCs/>
          <w:sz w:val="24"/>
          <w:szCs w:val="24"/>
          <w:lang w:eastAsia="lt-LT"/>
        </w:rPr>
        <w:t>( J. Simonavičiūtė, A. Velykienė, A. Petraitis, E. Mantulova, V. Plečkaitis), susilaiko-2 ( V. Senčila, V. Dambrauskas).</w:t>
      </w:r>
    </w:p>
    <w:p w14:paraId="31BE8AE3" w14:textId="77777777" w:rsidR="006015EA" w:rsidRDefault="006015EA" w:rsidP="006015EA">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NUTARTA:</w:t>
      </w:r>
    </w:p>
    <w:p w14:paraId="0828CC9F" w14:textId="25E63F57" w:rsidR="00596176" w:rsidRDefault="007C24F1" w:rsidP="006015EA">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2. 1. </w:t>
      </w:r>
      <w:r w:rsidR="00596176" w:rsidRPr="00596176">
        <w:rPr>
          <w:rFonts w:ascii="Times New Roman" w:eastAsia="Times New Roman" w:hAnsi="Times New Roman" w:cs="Times New Roman"/>
          <w:bCs/>
          <w:sz w:val="24"/>
          <w:szCs w:val="24"/>
        </w:rPr>
        <w:t>Pritarti spre</w:t>
      </w:r>
      <w:r w:rsidR="00EF6702">
        <w:rPr>
          <w:rFonts w:ascii="Times New Roman" w:eastAsia="Times New Roman" w:hAnsi="Times New Roman" w:cs="Times New Roman"/>
          <w:bCs/>
          <w:sz w:val="24"/>
          <w:szCs w:val="24"/>
        </w:rPr>
        <w:t>ndimo projektui</w:t>
      </w:r>
      <w:r w:rsidR="006015EA">
        <w:rPr>
          <w:rFonts w:ascii="Times New Roman" w:eastAsia="Times New Roman" w:hAnsi="Times New Roman" w:cs="Times New Roman"/>
          <w:bCs/>
          <w:sz w:val="24"/>
          <w:szCs w:val="24"/>
        </w:rPr>
        <w:t xml:space="preserve"> su apibendrintomis pastabomis</w:t>
      </w:r>
      <w:r>
        <w:rPr>
          <w:rFonts w:ascii="Times New Roman" w:eastAsia="Times New Roman" w:hAnsi="Times New Roman" w:cs="Times New Roman"/>
          <w:bCs/>
          <w:sz w:val="24"/>
          <w:szCs w:val="24"/>
        </w:rPr>
        <w:t>(pridedama).</w:t>
      </w:r>
    </w:p>
    <w:p w14:paraId="3D500BA7" w14:textId="0D3C7E0B" w:rsidR="007C24F1" w:rsidRPr="007C24F1" w:rsidRDefault="007C24F1" w:rsidP="007C24F1">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2. Pritarti E. Mantulovos siūlymams: </w:t>
      </w:r>
      <w:r w:rsidRPr="007C24F1">
        <w:rPr>
          <w:rFonts w:ascii="Times New Roman" w:eastAsia="Times New Roman" w:hAnsi="Times New Roman" w:cs="Times New Roman"/>
          <w:bCs/>
          <w:sz w:val="24"/>
          <w:szCs w:val="24"/>
        </w:rPr>
        <w:t>3.2.1.2 priemonėje bei P-3.2.1.2-1 rodiklio, pažangos projekto, pavadinime  „</w:t>
      </w:r>
      <w:r w:rsidRPr="007C24F1">
        <w:rPr>
          <w:rFonts w:ascii="Times New Roman" w:eastAsia="Times New Roman" w:hAnsi="Times New Roman" w:cs="Times New Roman"/>
          <w:bCs/>
          <w:iCs/>
          <w:sz w:val="24"/>
          <w:szCs w:val="24"/>
        </w:rPr>
        <w:t>1. Užtikrinti AB „Klaipėdos energija“ teritorijos dalies konversiją, sudarant sąlygas vystyti komercines, rekreacines veiklas</w:t>
      </w:r>
      <w:r w:rsidR="00EE48F9">
        <w:rPr>
          <w:rFonts w:ascii="Times New Roman" w:eastAsia="Times New Roman" w:hAnsi="Times New Roman" w:cs="Times New Roman"/>
          <w:bCs/>
          <w:iCs/>
          <w:sz w:val="24"/>
          <w:szCs w:val="24"/>
        </w:rPr>
        <w:t>“</w:t>
      </w:r>
      <w:r w:rsidRPr="007C24F1">
        <w:rPr>
          <w:rFonts w:ascii="Times New Roman" w:eastAsia="Times New Roman" w:hAnsi="Times New Roman" w:cs="Times New Roman"/>
          <w:b/>
          <w:bCs/>
          <w:sz w:val="24"/>
          <w:szCs w:val="24"/>
        </w:rPr>
        <w:t xml:space="preserve"> </w:t>
      </w:r>
      <w:r w:rsidRPr="007C24F1">
        <w:rPr>
          <w:rFonts w:ascii="Times New Roman" w:eastAsia="Times New Roman" w:hAnsi="Times New Roman" w:cs="Times New Roman"/>
          <w:bCs/>
          <w:sz w:val="24"/>
          <w:szCs w:val="24"/>
        </w:rPr>
        <w:t xml:space="preserve">siūlo </w:t>
      </w:r>
      <w:r w:rsidR="00EE48F9">
        <w:rPr>
          <w:rFonts w:ascii="Times New Roman" w:eastAsia="Times New Roman" w:hAnsi="Times New Roman" w:cs="Times New Roman"/>
          <w:bCs/>
          <w:sz w:val="24"/>
          <w:szCs w:val="24"/>
        </w:rPr>
        <w:t>išbraukti žodelį „</w:t>
      </w:r>
      <w:r w:rsidRPr="007C24F1">
        <w:rPr>
          <w:rFonts w:ascii="Times New Roman" w:eastAsia="Times New Roman" w:hAnsi="Times New Roman" w:cs="Times New Roman"/>
          <w:bCs/>
          <w:sz w:val="24"/>
          <w:szCs w:val="24"/>
        </w:rPr>
        <w:t>dalies“ . Taip pat siūlo Patikslinti 2.2.1.2 priemonės „Gausinti sporto infrastruktūrą, skatinant gyventojų fizinį aktyvumą ir sportą bei sudaryti palankias sąlygas privačiam verslui, investuojančiam į viešosios sporto infrastruktūros kūrimą“ P.2.2.1.2-2 rodiklio pažangos projekto pavadinimą (Nr. 4) į „Pastatyti regioninį ne žemesnės kaip UEFA 4 kategorijos futbolo stadioną“</w:t>
      </w:r>
    </w:p>
    <w:p w14:paraId="329B948D" w14:textId="77777777" w:rsidR="006015EA" w:rsidRDefault="006015EA" w:rsidP="007C24F1">
      <w:pPr>
        <w:spacing w:after="0" w:line="240" w:lineRule="auto"/>
        <w:jc w:val="both"/>
        <w:rPr>
          <w:rFonts w:ascii="Times New Roman" w:eastAsia="Times New Roman" w:hAnsi="Times New Roman" w:cs="Times New Roman"/>
          <w:bCs/>
          <w:sz w:val="24"/>
          <w:szCs w:val="24"/>
        </w:rPr>
      </w:pPr>
    </w:p>
    <w:p w14:paraId="27485740" w14:textId="77777777" w:rsidR="00140623" w:rsidRPr="00140623" w:rsidRDefault="00140623" w:rsidP="00140623">
      <w:pPr>
        <w:spacing w:after="0" w:line="240" w:lineRule="auto"/>
        <w:ind w:firstLine="567"/>
        <w:jc w:val="both"/>
        <w:rPr>
          <w:rFonts w:ascii="Times New Roman" w:eastAsia="Times New Roman" w:hAnsi="Times New Roman" w:cs="Times New Roman"/>
          <w:bCs/>
          <w:sz w:val="24"/>
          <w:szCs w:val="24"/>
        </w:rPr>
      </w:pPr>
      <w:r w:rsidRPr="00140623">
        <w:rPr>
          <w:rFonts w:ascii="Times New Roman" w:eastAsia="Times New Roman" w:hAnsi="Times New Roman" w:cs="Times New Roman"/>
          <w:bCs/>
          <w:sz w:val="24"/>
          <w:szCs w:val="24"/>
        </w:rPr>
        <w:t>E. Mantulova nusišalina nuo klausimo - Pritarimo reorganizuoti uždarąją akcinę bendrovę „Gatvių apšvietimas“ svarstymo.</w:t>
      </w:r>
    </w:p>
    <w:p w14:paraId="1D47F96F" w14:textId="77777777" w:rsidR="00140623" w:rsidRPr="00140623" w:rsidRDefault="00140623" w:rsidP="00140623">
      <w:pPr>
        <w:spacing w:after="0" w:line="240" w:lineRule="auto"/>
        <w:ind w:firstLine="567"/>
        <w:jc w:val="both"/>
        <w:rPr>
          <w:rFonts w:ascii="Times New Roman" w:eastAsia="Times New Roman" w:hAnsi="Times New Roman" w:cs="Times New Roman"/>
          <w:bCs/>
          <w:sz w:val="24"/>
          <w:szCs w:val="24"/>
        </w:rPr>
      </w:pPr>
      <w:r w:rsidRPr="00140623">
        <w:rPr>
          <w:rFonts w:ascii="Times New Roman" w:eastAsia="Times New Roman" w:hAnsi="Times New Roman" w:cs="Times New Roman"/>
          <w:bCs/>
          <w:sz w:val="24"/>
          <w:szCs w:val="24"/>
        </w:rPr>
        <w:t>3. SVARSTYTA. Pritarimas reorganizuoti uždarąją akcinę bendrovę „Gatvių apšvietimas“.</w:t>
      </w:r>
    </w:p>
    <w:p w14:paraId="6D38E03A" w14:textId="77777777" w:rsidR="00140623" w:rsidRPr="00140623" w:rsidRDefault="00140623" w:rsidP="00140623">
      <w:pPr>
        <w:spacing w:after="0" w:line="240" w:lineRule="auto"/>
        <w:ind w:firstLine="567"/>
        <w:jc w:val="both"/>
        <w:rPr>
          <w:rFonts w:ascii="Times New Roman" w:eastAsia="Times New Roman" w:hAnsi="Times New Roman" w:cs="Times New Roman"/>
          <w:bCs/>
          <w:sz w:val="24"/>
          <w:szCs w:val="24"/>
        </w:rPr>
      </w:pPr>
      <w:r w:rsidRPr="00140623">
        <w:rPr>
          <w:rFonts w:ascii="Times New Roman" w:eastAsia="Times New Roman" w:hAnsi="Times New Roman" w:cs="Times New Roman"/>
          <w:bCs/>
          <w:sz w:val="24"/>
          <w:szCs w:val="24"/>
        </w:rPr>
        <w:t xml:space="preserve">Pranešėjas E. Simokaitis pažymi, kad šiuo sprendimo projektu siekiama pradėti Klaipėdos miesto savivaldybės valdomos uždarosios akcinės bendrovės reorganizavimo procedūras, siekiant ją prijungti prie Savivaldybės valdomos uždarosios akcinės bendrovės „Klaipėdos autobusų parkas“ su tikslu optimizuoti ir efektyvinti Savivaldybės valdomų bendrovių veiklą, užtikrinti efektyvų ir racionalų savivaldybės turto naudojimą, siekti visuomeninės naudos. Informuoja, kad nepriklausoma konsultantų bendrovė UAB „Peritus“  atliko UAB „Klaipėdos autobusų parkas“ ir UAB „Gatvių apšvietimas“ reorganizavimo prijungimo būdu vertinimą, kuriuo įvertino reorganizavimo prijungimo būdu tikslingumą, argumentus, naudą ir pateikė rekomendacijas sėkmingesniam įgyvendinimui, aptarė galimus modelius, pateikė pasiūlymus ir suformulavo naują viziją. </w:t>
      </w:r>
    </w:p>
    <w:p w14:paraId="07C26D90" w14:textId="0B73D199" w:rsidR="00140623" w:rsidRDefault="00140623" w:rsidP="00F87FB9">
      <w:pPr>
        <w:spacing w:after="0" w:line="240" w:lineRule="auto"/>
        <w:ind w:firstLine="567"/>
        <w:jc w:val="both"/>
        <w:rPr>
          <w:rFonts w:ascii="Times New Roman" w:eastAsia="Times New Roman" w:hAnsi="Times New Roman" w:cs="Times New Roman"/>
          <w:bCs/>
          <w:iCs/>
          <w:sz w:val="24"/>
          <w:szCs w:val="24"/>
        </w:rPr>
      </w:pPr>
      <w:r w:rsidRPr="00140623">
        <w:rPr>
          <w:rFonts w:ascii="Times New Roman" w:eastAsia="Times New Roman" w:hAnsi="Times New Roman" w:cs="Times New Roman"/>
          <w:bCs/>
          <w:iCs/>
          <w:sz w:val="24"/>
          <w:szCs w:val="24"/>
        </w:rPr>
        <w:t xml:space="preserve">Sako, kad įmonių reorganizavimo tikslas sumažinti įmonių bendruosius administravimo kaštus siekiama iš veiklos efektyvinimo ir mažesnio įmonių valdymo aparato. Didžioji dalis darbuotojų, ypač specialistų savo sukauptą kompetenciją ir įgūdžius stiprins per naujus įgūdžius įgyjamus dėl įmonių jungimo. Dėl glaudesnio bendradarbiavimo pagreitės procesai, atsiras kokybiškesnių paslaugų, dėl panašaus veiklos pobūdžio atsiras sinergija geresniam darbų vykdymui. </w:t>
      </w:r>
      <w:r w:rsidRPr="00140623">
        <w:rPr>
          <w:rFonts w:ascii="Times New Roman" w:eastAsia="Times New Roman" w:hAnsi="Times New Roman" w:cs="Times New Roman"/>
          <w:bCs/>
          <w:sz w:val="24"/>
          <w:szCs w:val="24"/>
        </w:rPr>
        <w:t xml:space="preserve">Jungiant įmones vienas iš pagrindinių tikslų yra išlaikyti darbuotojus, išlaikyti esamas paslaugas ir kompetencijas, dėl veiklų sinergijos greičiau, pigiau ir darniau įgyvendinti darnaus judumo plano priemones; </w:t>
      </w:r>
      <w:r w:rsidRPr="00140623">
        <w:rPr>
          <w:rFonts w:ascii="Times New Roman" w:eastAsia="Times New Roman" w:hAnsi="Times New Roman" w:cs="Times New Roman"/>
          <w:bCs/>
          <w:iCs/>
          <w:sz w:val="24"/>
          <w:szCs w:val="24"/>
        </w:rPr>
        <w:t>Reorganizavimo procesas jungiant įmones nukreiptas į organizacinės struktūros  bei turto valdymo optimizavimą, kaštų mažinimą, paslaugų gerinimą ir naujų plėtojimą. Siekiant užtikrinti sklandų reorganizavimo procesą planuojama iš įmonių specialistų, suvokiančių atskirų jungiamų įmonių specifinius veiklos ypatumus, sudaryti komandą, atsakingą už sklandų procesą; potencialiai jungiamose įmonėse yra vienoda finansų apskaitai naudojama programinė sistema, kas leidžia greitai ir išvengiant klaidų atlikti finansinių duomenų apjungimą.</w:t>
      </w:r>
      <w:r w:rsidR="00F87FB9">
        <w:rPr>
          <w:rFonts w:ascii="Times New Roman" w:eastAsia="Times New Roman" w:hAnsi="Times New Roman" w:cs="Times New Roman"/>
          <w:bCs/>
          <w:iCs/>
          <w:sz w:val="24"/>
          <w:szCs w:val="24"/>
        </w:rPr>
        <w:t xml:space="preserve"> </w:t>
      </w:r>
      <w:r w:rsidRPr="00140623">
        <w:rPr>
          <w:rFonts w:ascii="Times New Roman" w:eastAsia="Times New Roman" w:hAnsi="Times New Roman" w:cs="Times New Roman"/>
          <w:bCs/>
          <w:sz w:val="24"/>
          <w:szCs w:val="24"/>
        </w:rPr>
        <w:t xml:space="preserve">Pažymi, kad </w:t>
      </w:r>
      <w:r w:rsidRPr="00140623">
        <w:rPr>
          <w:rFonts w:ascii="Times New Roman" w:eastAsia="Times New Roman" w:hAnsi="Times New Roman" w:cs="Times New Roman"/>
          <w:bCs/>
          <w:iCs/>
          <w:sz w:val="24"/>
          <w:szCs w:val="24"/>
        </w:rPr>
        <w:t>šiuo metu abiem potencialiai jungiamoms įmonėms vad</w:t>
      </w:r>
      <w:r w:rsidR="00F87FB9">
        <w:rPr>
          <w:rFonts w:ascii="Times New Roman" w:eastAsia="Times New Roman" w:hAnsi="Times New Roman" w:cs="Times New Roman"/>
          <w:bCs/>
          <w:iCs/>
          <w:sz w:val="24"/>
          <w:szCs w:val="24"/>
        </w:rPr>
        <w:t>ovauja tas pats vadovas.</w:t>
      </w:r>
      <w:r w:rsidR="00F874CA">
        <w:rPr>
          <w:rFonts w:ascii="Times New Roman" w:eastAsia="Times New Roman" w:hAnsi="Times New Roman" w:cs="Times New Roman"/>
          <w:bCs/>
          <w:iCs/>
          <w:sz w:val="24"/>
          <w:szCs w:val="24"/>
        </w:rPr>
        <w:t xml:space="preserve"> </w:t>
      </w:r>
      <w:r w:rsidRPr="00140623">
        <w:rPr>
          <w:rFonts w:ascii="Times New Roman" w:eastAsia="Times New Roman" w:hAnsi="Times New Roman" w:cs="Times New Roman"/>
          <w:bCs/>
          <w:iCs/>
          <w:sz w:val="24"/>
          <w:szCs w:val="24"/>
        </w:rPr>
        <w:t>Reorganizuojant įmones sujungimo būdu bus užtikrintas žmogiškųjų išteklių išlaikymas, paslaugų vykdymo tęstinumas, išlaikant ir motyvuojant atskirų jungiamų įmonių specifinių veiklos ypatumų specialistus.</w:t>
      </w:r>
    </w:p>
    <w:p w14:paraId="0141C1B4" w14:textId="7EBC961C" w:rsidR="00F874CA" w:rsidRDefault="00EB5AB5" w:rsidP="00140623">
      <w:pPr>
        <w:spacing w:after="0" w:line="240" w:lineRule="auto"/>
        <w:ind w:firstLine="567"/>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 Velykienė </w:t>
      </w:r>
      <w:r w:rsidR="00D7316F">
        <w:rPr>
          <w:rFonts w:ascii="Times New Roman" w:eastAsia="Times New Roman" w:hAnsi="Times New Roman" w:cs="Times New Roman"/>
          <w:bCs/>
          <w:iCs/>
          <w:sz w:val="24"/>
          <w:szCs w:val="24"/>
        </w:rPr>
        <w:t xml:space="preserve">pabrėžia, kad Autobusų parko pagrindinė funkcija </w:t>
      </w:r>
      <w:r w:rsidR="007258DD">
        <w:rPr>
          <w:rFonts w:ascii="Times New Roman" w:eastAsia="Times New Roman" w:hAnsi="Times New Roman" w:cs="Times New Roman"/>
          <w:bCs/>
          <w:iCs/>
          <w:sz w:val="24"/>
          <w:szCs w:val="24"/>
        </w:rPr>
        <w:t xml:space="preserve">- </w:t>
      </w:r>
      <w:r w:rsidR="00D7316F">
        <w:rPr>
          <w:rFonts w:ascii="Times New Roman" w:eastAsia="Times New Roman" w:hAnsi="Times New Roman" w:cs="Times New Roman"/>
          <w:bCs/>
          <w:iCs/>
          <w:sz w:val="24"/>
          <w:szCs w:val="24"/>
        </w:rPr>
        <w:t>keleivių vežimas. P</w:t>
      </w:r>
      <w:r>
        <w:rPr>
          <w:rFonts w:ascii="Times New Roman" w:eastAsia="Times New Roman" w:hAnsi="Times New Roman" w:cs="Times New Roman"/>
          <w:bCs/>
          <w:iCs/>
          <w:sz w:val="24"/>
          <w:szCs w:val="24"/>
        </w:rPr>
        <w:t>astebi, kad šių įmonių skirtingos veiklos ir mano, jog tai finansiškai neteisingas sprendimas.</w:t>
      </w:r>
      <w:r w:rsidR="000213AF">
        <w:rPr>
          <w:rFonts w:ascii="Times New Roman" w:eastAsia="Times New Roman" w:hAnsi="Times New Roman" w:cs="Times New Roman"/>
          <w:bCs/>
          <w:iCs/>
          <w:sz w:val="24"/>
          <w:szCs w:val="24"/>
        </w:rPr>
        <w:t xml:space="preserve"> </w:t>
      </w:r>
    </w:p>
    <w:p w14:paraId="39151D75" w14:textId="0D766D35" w:rsidR="00EB5AB5" w:rsidRDefault="00EB5AB5" w:rsidP="00140623">
      <w:pPr>
        <w:spacing w:after="0" w:line="240" w:lineRule="auto"/>
        <w:ind w:firstLine="567"/>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G. Neniškis </w:t>
      </w:r>
      <w:r w:rsidR="00D7316F">
        <w:rPr>
          <w:rFonts w:ascii="Times New Roman" w:eastAsia="Times New Roman" w:hAnsi="Times New Roman" w:cs="Times New Roman"/>
          <w:bCs/>
          <w:iCs/>
          <w:sz w:val="24"/>
          <w:szCs w:val="24"/>
        </w:rPr>
        <w:t>mano, kad įmonės turi daug bendros veiklos, o be to sumažėtų ir administraciniai kaštai. S</w:t>
      </w:r>
      <w:r>
        <w:rPr>
          <w:rFonts w:ascii="Times New Roman" w:eastAsia="Times New Roman" w:hAnsi="Times New Roman" w:cs="Times New Roman"/>
          <w:bCs/>
          <w:iCs/>
          <w:sz w:val="24"/>
          <w:szCs w:val="24"/>
        </w:rPr>
        <w:t>ako, jog nemato problemos jei įmonė vykdo daugiau veiklų, nes tuomet patiria mažiau nuostolių.</w:t>
      </w:r>
      <w:r w:rsidR="00D7316F">
        <w:rPr>
          <w:rFonts w:ascii="Times New Roman" w:eastAsia="Times New Roman" w:hAnsi="Times New Roman" w:cs="Times New Roman"/>
          <w:bCs/>
          <w:iCs/>
          <w:sz w:val="24"/>
          <w:szCs w:val="24"/>
        </w:rPr>
        <w:t xml:space="preserve"> </w:t>
      </w:r>
    </w:p>
    <w:p w14:paraId="595CF155" w14:textId="1C73C243" w:rsidR="000213AF" w:rsidRDefault="000213AF" w:rsidP="00140623">
      <w:pPr>
        <w:spacing w:after="0" w:line="240" w:lineRule="auto"/>
        <w:ind w:firstLine="567"/>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 Petraitis mano, jog optimizavimas yra suprantamas sprendimas</w:t>
      </w:r>
      <w:r w:rsidR="007258DD">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 jis logiškas ir progresyvus. Tuo būdu bus siekiama</w:t>
      </w:r>
      <w:r w:rsidR="00852DD2">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 xml:space="preserve">efektyvesnės </w:t>
      </w:r>
      <w:r w:rsidR="00852DD2">
        <w:rPr>
          <w:rFonts w:ascii="Times New Roman" w:eastAsia="Times New Roman" w:hAnsi="Times New Roman" w:cs="Times New Roman"/>
          <w:bCs/>
          <w:iCs/>
          <w:sz w:val="24"/>
          <w:szCs w:val="24"/>
        </w:rPr>
        <w:t xml:space="preserve">įmonių </w:t>
      </w:r>
      <w:r>
        <w:rPr>
          <w:rFonts w:ascii="Times New Roman" w:eastAsia="Times New Roman" w:hAnsi="Times New Roman" w:cs="Times New Roman"/>
          <w:bCs/>
          <w:iCs/>
          <w:sz w:val="24"/>
          <w:szCs w:val="24"/>
        </w:rPr>
        <w:t>veiklos</w:t>
      </w:r>
      <w:r w:rsidR="003B65BC">
        <w:rPr>
          <w:rFonts w:ascii="Times New Roman" w:eastAsia="Times New Roman" w:hAnsi="Times New Roman" w:cs="Times New Roman"/>
          <w:bCs/>
          <w:iCs/>
          <w:sz w:val="24"/>
          <w:szCs w:val="24"/>
        </w:rPr>
        <w:t>, nes</w:t>
      </w:r>
      <w:r w:rsidR="00852DD2">
        <w:rPr>
          <w:rFonts w:ascii="Times New Roman" w:eastAsia="Times New Roman" w:hAnsi="Times New Roman" w:cs="Times New Roman"/>
          <w:bCs/>
          <w:iCs/>
          <w:sz w:val="24"/>
          <w:szCs w:val="24"/>
        </w:rPr>
        <w:t xml:space="preserve"> skaičiai rodo, kad iš to tik laimima, todėl palaiko šį sprendimo projektą.</w:t>
      </w:r>
    </w:p>
    <w:p w14:paraId="432B8EA8" w14:textId="1FCCE2CC" w:rsidR="000213AF" w:rsidRDefault="000213AF" w:rsidP="00F87FB9">
      <w:pPr>
        <w:spacing w:after="0" w:line="240" w:lineRule="auto"/>
        <w:ind w:firstLine="567"/>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A. Velykienė sako, jog norint sujungti įmones, pir</w:t>
      </w:r>
      <w:r w:rsidR="003B65BC">
        <w:rPr>
          <w:rFonts w:ascii="Times New Roman" w:eastAsia="Times New Roman" w:hAnsi="Times New Roman" w:cs="Times New Roman"/>
          <w:bCs/>
          <w:iCs/>
          <w:sz w:val="24"/>
          <w:szCs w:val="24"/>
        </w:rPr>
        <w:t>miausia reikia padaryti turto bei veiklos vertinimą. Siūlo</w:t>
      </w:r>
      <w:r>
        <w:rPr>
          <w:rFonts w:ascii="Times New Roman" w:eastAsia="Times New Roman" w:hAnsi="Times New Roman" w:cs="Times New Roman"/>
          <w:bCs/>
          <w:iCs/>
          <w:sz w:val="24"/>
          <w:szCs w:val="24"/>
        </w:rPr>
        <w:t xml:space="preserve"> galvoti apie tai, kaip </w:t>
      </w:r>
      <w:r w:rsidR="003B65BC">
        <w:rPr>
          <w:rFonts w:ascii="Times New Roman" w:eastAsia="Times New Roman" w:hAnsi="Times New Roman" w:cs="Times New Roman"/>
          <w:bCs/>
          <w:iCs/>
          <w:sz w:val="24"/>
          <w:szCs w:val="24"/>
        </w:rPr>
        <w:t xml:space="preserve">plėsti įmonės veiklą ir </w:t>
      </w:r>
      <w:r w:rsidR="00F87FB9">
        <w:rPr>
          <w:rFonts w:ascii="Times New Roman" w:eastAsia="Times New Roman" w:hAnsi="Times New Roman" w:cs="Times New Roman"/>
          <w:bCs/>
          <w:iCs/>
          <w:sz w:val="24"/>
          <w:szCs w:val="24"/>
        </w:rPr>
        <w:t>gerinti darbą bei siūlo skelbti konkursą direktoriaus vietai užimti</w:t>
      </w:r>
      <w:r w:rsidR="00F87FB9" w:rsidRPr="00F87FB9">
        <w:rPr>
          <w:rFonts w:ascii="Times New Roman" w:eastAsia="Times New Roman" w:hAnsi="Times New Roman" w:cs="Times New Roman"/>
          <w:bCs/>
          <w:sz w:val="24"/>
          <w:szCs w:val="24"/>
        </w:rPr>
        <w:t xml:space="preserve"> </w:t>
      </w:r>
      <w:r w:rsidR="00F87FB9">
        <w:rPr>
          <w:rFonts w:ascii="Times New Roman" w:eastAsia="Times New Roman" w:hAnsi="Times New Roman" w:cs="Times New Roman"/>
          <w:bCs/>
          <w:iCs/>
          <w:sz w:val="24"/>
          <w:szCs w:val="24"/>
        </w:rPr>
        <w:t>UAB</w:t>
      </w:r>
      <w:r w:rsidR="00F87FB9" w:rsidRPr="00F87FB9">
        <w:rPr>
          <w:rFonts w:ascii="Times New Roman" w:eastAsia="Times New Roman" w:hAnsi="Times New Roman" w:cs="Times New Roman"/>
          <w:bCs/>
          <w:iCs/>
          <w:sz w:val="24"/>
          <w:szCs w:val="24"/>
        </w:rPr>
        <w:t xml:space="preserve"> „Gatvių apšvietimas“.</w:t>
      </w:r>
    </w:p>
    <w:p w14:paraId="04C5554A" w14:textId="2BC3D3D0" w:rsidR="00852DD2" w:rsidRDefault="00DF57EF" w:rsidP="00140623">
      <w:pPr>
        <w:spacing w:after="0" w:line="240" w:lineRule="auto"/>
        <w:ind w:firstLine="567"/>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V. Dambrauskas sako, kad palaikys šį sprendimo projektą su asmenine administracijos direktoriaus atsakomybe.</w:t>
      </w:r>
    </w:p>
    <w:p w14:paraId="73737080" w14:textId="122569C7" w:rsidR="00B44F23" w:rsidRDefault="00140623" w:rsidP="007258DD">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J. Simonavičiūtė </w:t>
      </w:r>
      <w:r w:rsidR="00C70CB6">
        <w:rPr>
          <w:rFonts w:ascii="Times New Roman" w:eastAsia="Times New Roman" w:hAnsi="Times New Roman" w:cs="Times New Roman"/>
          <w:bCs/>
          <w:sz w:val="24"/>
          <w:szCs w:val="24"/>
        </w:rPr>
        <w:t xml:space="preserve">siūlo eiti ne sujungimo keliu, bet kurti regioninę įmonę, nes tik regioninė įmonė gali konkuruoti. Mano, jog reikia išgryninti veiklas ir stiprinti įmones, o ne </w:t>
      </w:r>
      <w:r w:rsidR="003B65BC">
        <w:rPr>
          <w:rFonts w:ascii="Times New Roman" w:eastAsia="Times New Roman" w:hAnsi="Times New Roman" w:cs="Times New Roman"/>
          <w:bCs/>
          <w:sz w:val="24"/>
          <w:szCs w:val="24"/>
        </w:rPr>
        <w:t xml:space="preserve">jas </w:t>
      </w:r>
      <w:r w:rsidR="00C70CB6">
        <w:rPr>
          <w:rFonts w:ascii="Times New Roman" w:eastAsia="Times New Roman" w:hAnsi="Times New Roman" w:cs="Times New Roman"/>
          <w:bCs/>
          <w:sz w:val="24"/>
          <w:szCs w:val="24"/>
        </w:rPr>
        <w:t>jungti</w:t>
      </w:r>
      <w:r w:rsidR="007258DD">
        <w:rPr>
          <w:rFonts w:ascii="Times New Roman" w:eastAsia="Times New Roman" w:hAnsi="Times New Roman" w:cs="Times New Roman"/>
          <w:bCs/>
          <w:sz w:val="24"/>
          <w:szCs w:val="24"/>
        </w:rPr>
        <w:t>.</w:t>
      </w:r>
      <w:r w:rsidR="00C70CB6">
        <w:rPr>
          <w:rFonts w:ascii="Times New Roman" w:eastAsia="Times New Roman" w:hAnsi="Times New Roman" w:cs="Times New Roman"/>
          <w:bCs/>
          <w:sz w:val="24"/>
          <w:szCs w:val="24"/>
        </w:rPr>
        <w:t xml:space="preserve"> </w:t>
      </w:r>
      <w:r w:rsidR="007258DD">
        <w:rPr>
          <w:rFonts w:ascii="Times New Roman" w:eastAsia="Times New Roman" w:hAnsi="Times New Roman" w:cs="Times New Roman"/>
          <w:bCs/>
          <w:sz w:val="24"/>
          <w:szCs w:val="24"/>
        </w:rPr>
        <w:t>Sako, kad nepalaiko šio sprendimo, nes mano, jog einama ne tuo keliu. S</w:t>
      </w:r>
      <w:r>
        <w:rPr>
          <w:rFonts w:ascii="Times New Roman" w:eastAsia="Times New Roman" w:hAnsi="Times New Roman" w:cs="Times New Roman"/>
          <w:bCs/>
          <w:sz w:val="24"/>
          <w:szCs w:val="24"/>
        </w:rPr>
        <w:t>iūlo</w:t>
      </w:r>
      <w:r w:rsidR="00700EC0">
        <w:rPr>
          <w:rFonts w:ascii="Times New Roman" w:eastAsia="Times New Roman" w:hAnsi="Times New Roman" w:cs="Times New Roman"/>
          <w:bCs/>
          <w:sz w:val="24"/>
          <w:szCs w:val="24"/>
        </w:rPr>
        <w:t xml:space="preserve"> balsuoti už pateiktą sprendimo projektą</w:t>
      </w:r>
      <w:r w:rsidR="001F1DF5">
        <w:rPr>
          <w:rFonts w:ascii="Times New Roman" w:eastAsia="Times New Roman" w:hAnsi="Times New Roman" w:cs="Times New Roman"/>
          <w:bCs/>
          <w:sz w:val="24"/>
          <w:szCs w:val="24"/>
        </w:rPr>
        <w:t>.</w:t>
      </w:r>
    </w:p>
    <w:p w14:paraId="52F7456F" w14:textId="732F8658" w:rsidR="00F874CA" w:rsidRDefault="00700EC0" w:rsidP="00F874CA">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Balsavimu: už-</w:t>
      </w:r>
      <w:r w:rsidR="00140623">
        <w:rPr>
          <w:rFonts w:ascii="Times New Roman" w:eastAsia="Times New Roman" w:hAnsi="Times New Roman" w:cs="Times New Roman"/>
          <w:bCs/>
          <w:sz w:val="24"/>
          <w:szCs w:val="24"/>
        </w:rPr>
        <w:t>3</w:t>
      </w:r>
      <w:r w:rsidR="009A2EB5">
        <w:rPr>
          <w:rFonts w:ascii="Times New Roman" w:eastAsia="Times New Roman" w:hAnsi="Times New Roman" w:cs="Times New Roman"/>
          <w:bCs/>
          <w:sz w:val="24"/>
          <w:szCs w:val="24"/>
        </w:rPr>
        <w:t xml:space="preserve"> </w:t>
      </w:r>
      <w:r w:rsidR="00140623">
        <w:rPr>
          <w:rFonts w:ascii="Times New Roman" w:eastAsia="Times New Roman" w:hAnsi="Times New Roman" w:cs="Times New Roman"/>
          <w:bCs/>
          <w:sz w:val="24"/>
          <w:szCs w:val="24"/>
        </w:rPr>
        <w:t>( A. Petraitis, V. Dambrauskas</w:t>
      </w:r>
      <w:r w:rsidR="009A2EB5">
        <w:rPr>
          <w:rFonts w:ascii="Times New Roman" w:eastAsia="Times New Roman" w:hAnsi="Times New Roman" w:cs="Times New Roman"/>
          <w:bCs/>
          <w:sz w:val="24"/>
          <w:szCs w:val="24"/>
        </w:rPr>
        <w:t>,</w:t>
      </w:r>
      <w:r w:rsidR="00140623">
        <w:rPr>
          <w:rFonts w:ascii="Times New Roman" w:eastAsia="Times New Roman" w:hAnsi="Times New Roman" w:cs="Times New Roman"/>
          <w:bCs/>
          <w:sz w:val="24"/>
          <w:szCs w:val="24"/>
        </w:rPr>
        <w:t xml:space="preserve"> V. Plečkaitis),</w:t>
      </w:r>
      <w:r w:rsidR="009A2EB5">
        <w:rPr>
          <w:rFonts w:ascii="Times New Roman" w:eastAsia="Times New Roman" w:hAnsi="Times New Roman" w:cs="Times New Roman"/>
          <w:bCs/>
          <w:sz w:val="24"/>
          <w:szCs w:val="24"/>
        </w:rPr>
        <w:t xml:space="preserve"> susilaiko-2</w:t>
      </w:r>
      <w:r w:rsidR="00BE5EA1">
        <w:rPr>
          <w:rFonts w:ascii="Times New Roman" w:eastAsia="Times New Roman" w:hAnsi="Times New Roman" w:cs="Times New Roman"/>
          <w:bCs/>
          <w:sz w:val="24"/>
          <w:szCs w:val="24"/>
        </w:rPr>
        <w:t xml:space="preserve"> </w:t>
      </w:r>
      <w:r w:rsidR="00140623">
        <w:rPr>
          <w:rFonts w:ascii="Times New Roman" w:eastAsia="Times New Roman" w:hAnsi="Times New Roman" w:cs="Times New Roman"/>
          <w:bCs/>
          <w:sz w:val="24"/>
          <w:szCs w:val="24"/>
        </w:rPr>
        <w:t>( J. Simonavičiūtė,</w:t>
      </w:r>
      <w:r w:rsidR="009A2EB5">
        <w:rPr>
          <w:rFonts w:ascii="Times New Roman" w:eastAsia="Times New Roman" w:hAnsi="Times New Roman" w:cs="Times New Roman"/>
          <w:bCs/>
          <w:sz w:val="24"/>
          <w:szCs w:val="24"/>
        </w:rPr>
        <w:t xml:space="preserve"> V. Senčila),</w:t>
      </w:r>
      <w:r w:rsidR="00140623">
        <w:rPr>
          <w:rFonts w:ascii="Times New Roman" w:eastAsia="Times New Roman" w:hAnsi="Times New Roman" w:cs="Times New Roman"/>
          <w:bCs/>
          <w:sz w:val="24"/>
          <w:szCs w:val="24"/>
        </w:rPr>
        <w:t xml:space="preserve"> prieš-1(A. Velykienė)</w:t>
      </w:r>
      <w:r w:rsidR="009A2EB5">
        <w:rPr>
          <w:rFonts w:ascii="Times New Roman" w:eastAsia="Times New Roman" w:hAnsi="Times New Roman" w:cs="Times New Roman"/>
          <w:bCs/>
          <w:sz w:val="24"/>
          <w:szCs w:val="24"/>
        </w:rPr>
        <w:t xml:space="preserve"> sprendimo projektui </w:t>
      </w:r>
      <w:r w:rsidR="00140623">
        <w:rPr>
          <w:rFonts w:ascii="Times New Roman" w:eastAsia="Times New Roman" w:hAnsi="Times New Roman" w:cs="Times New Roman"/>
          <w:bCs/>
          <w:sz w:val="24"/>
          <w:szCs w:val="24"/>
        </w:rPr>
        <w:t>ne</w:t>
      </w:r>
      <w:r w:rsidR="009A2EB5">
        <w:rPr>
          <w:rFonts w:ascii="Times New Roman" w:eastAsia="Times New Roman" w:hAnsi="Times New Roman" w:cs="Times New Roman"/>
          <w:bCs/>
          <w:sz w:val="24"/>
          <w:szCs w:val="24"/>
        </w:rPr>
        <w:t>pritarta.</w:t>
      </w:r>
    </w:p>
    <w:p w14:paraId="77D9D80E" w14:textId="30D4E725" w:rsidR="00986257" w:rsidRDefault="00C66995" w:rsidP="007258DD">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NUTARTA. </w:t>
      </w:r>
      <w:r w:rsidR="007258DD">
        <w:rPr>
          <w:rFonts w:ascii="Times New Roman" w:eastAsia="Times New Roman" w:hAnsi="Times New Roman" w:cs="Times New Roman"/>
          <w:bCs/>
          <w:sz w:val="24"/>
          <w:szCs w:val="24"/>
        </w:rPr>
        <w:t>Nep</w:t>
      </w:r>
      <w:r w:rsidR="00340083" w:rsidRPr="00340083">
        <w:rPr>
          <w:rFonts w:ascii="Times New Roman" w:eastAsia="Times New Roman" w:hAnsi="Times New Roman" w:cs="Times New Roman"/>
          <w:bCs/>
          <w:sz w:val="24"/>
          <w:szCs w:val="24"/>
        </w:rPr>
        <w:t>ritarti spren</w:t>
      </w:r>
      <w:r w:rsidR="009A2EB5">
        <w:rPr>
          <w:rFonts w:ascii="Times New Roman" w:eastAsia="Times New Roman" w:hAnsi="Times New Roman" w:cs="Times New Roman"/>
          <w:bCs/>
          <w:sz w:val="24"/>
          <w:szCs w:val="24"/>
        </w:rPr>
        <w:t>dimo projektui</w:t>
      </w:r>
      <w:r w:rsidR="00340083" w:rsidRPr="00340083">
        <w:rPr>
          <w:rFonts w:ascii="Times New Roman" w:eastAsia="Times New Roman" w:hAnsi="Times New Roman" w:cs="Times New Roman"/>
          <w:bCs/>
          <w:sz w:val="24"/>
          <w:szCs w:val="24"/>
        </w:rPr>
        <w:t>.</w:t>
      </w:r>
    </w:p>
    <w:p w14:paraId="72B43621" w14:textId="77777777" w:rsidR="007258DD" w:rsidRPr="004A7E6C" w:rsidRDefault="007258DD" w:rsidP="007258DD">
      <w:pPr>
        <w:spacing w:after="0" w:line="240" w:lineRule="auto"/>
        <w:ind w:firstLine="567"/>
        <w:jc w:val="both"/>
        <w:rPr>
          <w:rFonts w:ascii="Times New Roman" w:eastAsia="Times New Roman" w:hAnsi="Times New Roman" w:cs="Times New Roman"/>
          <w:bCs/>
          <w:sz w:val="24"/>
          <w:szCs w:val="24"/>
        </w:rPr>
      </w:pPr>
    </w:p>
    <w:p w14:paraId="64A89D33" w14:textId="068D78F7" w:rsidR="00116C53" w:rsidRDefault="00FA70BA" w:rsidP="00A2538A">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Posėdis baigėsi</w:t>
      </w:r>
      <w:r w:rsidR="00172A53">
        <w:rPr>
          <w:rFonts w:ascii="Times New Roman" w:eastAsia="Times New Roman" w:hAnsi="Times New Roman" w:cs="Times New Roman"/>
          <w:sz w:val="24"/>
          <w:szCs w:val="24"/>
          <w:lang w:eastAsia="lt-LT"/>
        </w:rPr>
        <w:t xml:space="preserve"> </w:t>
      </w:r>
      <w:r w:rsidR="00F11EFE">
        <w:rPr>
          <w:rFonts w:ascii="Times New Roman" w:eastAsia="Times New Roman" w:hAnsi="Times New Roman" w:cs="Times New Roman"/>
          <w:sz w:val="24"/>
          <w:szCs w:val="24"/>
          <w:lang w:eastAsia="lt-LT"/>
        </w:rPr>
        <w:t>1</w:t>
      </w:r>
      <w:r w:rsidR="00700EC0">
        <w:rPr>
          <w:rFonts w:ascii="Times New Roman" w:eastAsia="Times New Roman" w:hAnsi="Times New Roman" w:cs="Times New Roman"/>
          <w:sz w:val="24"/>
          <w:szCs w:val="24"/>
          <w:lang w:eastAsia="lt-LT"/>
        </w:rPr>
        <w:t>6</w:t>
      </w:r>
      <w:r w:rsidR="00F11EFE">
        <w:rPr>
          <w:rFonts w:ascii="Times New Roman" w:eastAsia="Times New Roman" w:hAnsi="Times New Roman" w:cs="Times New Roman"/>
          <w:sz w:val="24"/>
          <w:szCs w:val="24"/>
          <w:lang w:eastAsia="lt-LT"/>
        </w:rPr>
        <w:t>.</w:t>
      </w:r>
      <w:r w:rsidR="00700EC0">
        <w:rPr>
          <w:rFonts w:ascii="Times New Roman" w:eastAsia="Times New Roman" w:hAnsi="Times New Roman" w:cs="Times New Roman"/>
          <w:sz w:val="24"/>
          <w:szCs w:val="24"/>
          <w:lang w:eastAsia="lt-LT"/>
        </w:rPr>
        <w:t xml:space="preserve">30 </w:t>
      </w:r>
      <w:r w:rsidR="003D565D" w:rsidRPr="003D565D">
        <w:rPr>
          <w:rFonts w:ascii="Times New Roman" w:eastAsia="Times New Roman" w:hAnsi="Times New Roman" w:cs="Times New Roman"/>
          <w:sz w:val="24"/>
          <w:szCs w:val="24"/>
          <w:lang w:eastAsia="lt-LT"/>
        </w:rPr>
        <w:t>val.</w:t>
      </w:r>
    </w:p>
    <w:p w14:paraId="564038FF" w14:textId="77777777" w:rsidR="00D85AA3" w:rsidRPr="003D565D" w:rsidRDefault="00D85AA3" w:rsidP="00A2538A">
      <w:pPr>
        <w:spacing w:after="0" w:line="240" w:lineRule="auto"/>
        <w:ind w:firstLine="567"/>
        <w:jc w:val="both"/>
        <w:rPr>
          <w:rFonts w:ascii="Times New Roman" w:eastAsia="Times New Roman" w:hAnsi="Times New Roman" w:cs="Times New Roman"/>
          <w:sz w:val="24"/>
          <w:szCs w:val="24"/>
          <w:lang w:eastAsia="lt-LT"/>
        </w:rPr>
      </w:pPr>
    </w:p>
    <w:p w14:paraId="3052390D" w14:textId="77777777" w:rsidR="003D565D" w:rsidRPr="003D565D" w:rsidRDefault="00BD5A79" w:rsidP="003D565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Posėdžio pirmininkė</w:t>
      </w:r>
      <w:r w:rsidR="003D565D" w:rsidRPr="003D565D">
        <w:rPr>
          <w:rFonts w:ascii="Times New Roman" w:eastAsia="Times New Roman" w:hAnsi="Times New Roman" w:cs="Times New Roman"/>
          <w:sz w:val="24"/>
          <w:szCs w:val="24"/>
          <w:lang w:eastAsia="lt-LT"/>
        </w:rPr>
        <w:tab/>
      </w:r>
      <w:r w:rsidR="003D565D" w:rsidRPr="003D565D">
        <w:rPr>
          <w:rFonts w:ascii="Times New Roman" w:eastAsia="Times New Roman" w:hAnsi="Times New Roman" w:cs="Times New Roman"/>
          <w:sz w:val="24"/>
          <w:szCs w:val="24"/>
          <w:lang w:eastAsia="lt-LT"/>
        </w:rPr>
        <w:tab/>
      </w:r>
      <w:r w:rsidR="003D565D" w:rsidRPr="003D565D">
        <w:rPr>
          <w:rFonts w:ascii="Times New Roman" w:eastAsia="Times New Roman" w:hAnsi="Times New Roman" w:cs="Times New Roman"/>
          <w:sz w:val="24"/>
          <w:szCs w:val="24"/>
          <w:lang w:eastAsia="lt-LT"/>
        </w:rPr>
        <w:tab/>
      </w:r>
      <w:r w:rsidR="003D565D" w:rsidRPr="003D565D">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Judita Simonavičiūtė</w:t>
      </w:r>
      <w:r w:rsidR="003D565D" w:rsidRPr="003D565D">
        <w:rPr>
          <w:rFonts w:ascii="Times New Roman" w:eastAsia="Times New Roman" w:hAnsi="Times New Roman" w:cs="Times New Roman"/>
          <w:sz w:val="24"/>
          <w:szCs w:val="24"/>
          <w:lang w:eastAsia="lt-LT"/>
        </w:rPr>
        <w:t xml:space="preserve">                                                                                                       </w:t>
      </w:r>
    </w:p>
    <w:p w14:paraId="5D6374F9" w14:textId="77777777" w:rsidR="003D565D" w:rsidRPr="003D565D" w:rsidRDefault="003D565D" w:rsidP="003D565D">
      <w:pPr>
        <w:spacing w:after="0" w:line="240" w:lineRule="auto"/>
        <w:ind w:firstLine="567"/>
        <w:jc w:val="both"/>
        <w:rPr>
          <w:rFonts w:ascii="Times New Roman" w:eastAsia="Times New Roman" w:hAnsi="Times New Roman" w:cs="Times New Roman"/>
          <w:sz w:val="24"/>
          <w:szCs w:val="24"/>
          <w:lang w:eastAsia="lt-LT"/>
        </w:rPr>
      </w:pPr>
    </w:p>
    <w:p w14:paraId="4B8B58B6" w14:textId="77777777" w:rsidR="00C154CD" w:rsidRDefault="003D565D" w:rsidP="00B14EEE">
      <w:pPr>
        <w:spacing w:after="0" w:line="240" w:lineRule="auto"/>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Posėdžio sekretorė</w:t>
      </w:r>
      <w:r w:rsidRPr="003D565D">
        <w:rPr>
          <w:rFonts w:ascii="Times New Roman" w:eastAsia="Times New Roman" w:hAnsi="Times New Roman" w:cs="Times New Roman"/>
          <w:sz w:val="24"/>
          <w:szCs w:val="24"/>
          <w:lang w:eastAsia="lt-LT"/>
        </w:rPr>
        <w:tab/>
        <w:t xml:space="preserve">                                                                 Aldutė Meniakina</w:t>
      </w:r>
    </w:p>
    <w:sectPr w:rsidR="00C154CD" w:rsidSect="00EF2224">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7B898" w14:textId="77777777" w:rsidR="002D59B3" w:rsidRDefault="002D59B3" w:rsidP="00EF2224">
      <w:pPr>
        <w:spacing w:after="0" w:line="240" w:lineRule="auto"/>
      </w:pPr>
      <w:r>
        <w:separator/>
      </w:r>
    </w:p>
  </w:endnote>
  <w:endnote w:type="continuationSeparator" w:id="0">
    <w:p w14:paraId="54C9D679" w14:textId="77777777" w:rsidR="002D59B3" w:rsidRDefault="002D59B3" w:rsidP="00EF2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ED37C" w14:textId="77777777" w:rsidR="002D59B3" w:rsidRDefault="002D59B3" w:rsidP="00EF2224">
      <w:pPr>
        <w:spacing w:after="0" w:line="240" w:lineRule="auto"/>
      </w:pPr>
      <w:r>
        <w:separator/>
      </w:r>
    </w:p>
  </w:footnote>
  <w:footnote w:type="continuationSeparator" w:id="0">
    <w:p w14:paraId="6221CD71" w14:textId="77777777" w:rsidR="002D59B3" w:rsidRDefault="002D59B3" w:rsidP="00EF22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972960"/>
      <w:docPartObj>
        <w:docPartGallery w:val="Page Numbers (Top of Page)"/>
        <w:docPartUnique/>
      </w:docPartObj>
    </w:sdtPr>
    <w:sdtEndPr/>
    <w:sdtContent>
      <w:p w14:paraId="009384DA" w14:textId="0C91FC8B" w:rsidR="00EF2224" w:rsidRDefault="00EF2224">
        <w:pPr>
          <w:pStyle w:val="Antrats"/>
          <w:jc w:val="center"/>
        </w:pPr>
        <w:r>
          <w:fldChar w:fldCharType="begin"/>
        </w:r>
        <w:r>
          <w:instrText>PAGE   \* MERGEFORMAT</w:instrText>
        </w:r>
        <w:r>
          <w:fldChar w:fldCharType="separate"/>
        </w:r>
        <w:r w:rsidR="00743D3D">
          <w:rPr>
            <w:noProof/>
          </w:rPr>
          <w:t>2</w:t>
        </w:r>
        <w:r>
          <w:fldChar w:fldCharType="end"/>
        </w:r>
      </w:p>
    </w:sdtContent>
  </w:sdt>
  <w:p w14:paraId="429792BC" w14:textId="77777777" w:rsidR="00EF2224" w:rsidRDefault="00EF222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2DA4"/>
    <w:multiLevelType w:val="hybridMultilevel"/>
    <w:tmpl w:val="786C6A08"/>
    <w:lvl w:ilvl="0" w:tplc="BBA2D6EA">
      <w:start w:val="4"/>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069F2F17"/>
    <w:multiLevelType w:val="hybridMultilevel"/>
    <w:tmpl w:val="1AE88DF0"/>
    <w:lvl w:ilvl="0" w:tplc="A2587BD4">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7E6316F"/>
    <w:multiLevelType w:val="hybridMultilevel"/>
    <w:tmpl w:val="0BDEBB72"/>
    <w:lvl w:ilvl="0" w:tplc="D354F44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0882078C"/>
    <w:multiLevelType w:val="hybridMultilevel"/>
    <w:tmpl w:val="311EB710"/>
    <w:lvl w:ilvl="0" w:tplc="ADE80DA8">
      <w:start w:val="3"/>
      <w:numFmt w:val="bullet"/>
      <w:lvlText w:val="–"/>
      <w:lvlJc w:val="left"/>
      <w:pPr>
        <w:ind w:left="1069" w:hanging="360"/>
      </w:pPr>
      <w:rPr>
        <w:rFonts w:ascii="Times New Roman" w:eastAsia="Times New Roman"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4" w15:restartNumberingAfterBreak="0">
    <w:nsid w:val="0C2C3571"/>
    <w:multiLevelType w:val="hybridMultilevel"/>
    <w:tmpl w:val="9FBEAE9A"/>
    <w:lvl w:ilvl="0" w:tplc="58902428">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5" w15:restartNumberingAfterBreak="0">
    <w:nsid w:val="1462303A"/>
    <w:multiLevelType w:val="multilevel"/>
    <w:tmpl w:val="2FF4250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6" w15:restartNumberingAfterBreak="0">
    <w:nsid w:val="1B7D383E"/>
    <w:multiLevelType w:val="hybridMultilevel"/>
    <w:tmpl w:val="3BB603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24020B7B"/>
    <w:multiLevelType w:val="multilevel"/>
    <w:tmpl w:val="1F543784"/>
    <w:lvl w:ilvl="0">
      <w:start w:val="1"/>
      <w:numFmt w:val="decimal"/>
      <w:lvlText w:val="%1."/>
      <w:lvlJc w:val="left"/>
      <w:pPr>
        <w:ind w:left="1101" w:hanging="360"/>
      </w:pPr>
    </w:lvl>
    <w:lvl w:ilvl="1">
      <w:start w:val="1"/>
      <w:numFmt w:val="decimal"/>
      <w:isLgl/>
      <w:lvlText w:val="%1.%2."/>
      <w:lvlJc w:val="left"/>
      <w:pPr>
        <w:ind w:left="1191" w:hanging="450"/>
      </w:pPr>
    </w:lvl>
    <w:lvl w:ilvl="2">
      <w:start w:val="1"/>
      <w:numFmt w:val="decimal"/>
      <w:isLgl/>
      <w:lvlText w:val="%1.%2.%3."/>
      <w:lvlJc w:val="left"/>
      <w:pPr>
        <w:ind w:left="1461" w:hanging="720"/>
      </w:pPr>
    </w:lvl>
    <w:lvl w:ilvl="3">
      <w:start w:val="1"/>
      <w:numFmt w:val="decimal"/>
      <w:isLgl/>
      <w:lvlText w:val="%1.%2.%3.%4."/>
      <w:lvlJc w:val="left"/>
      <w:pPr>
        <w:ind w:left="1461" w:hanging="720"/>
      </w:pPr>
    </w:lvl>
    <w:lvl w:ilvl="4">
      <w:start w:val="1"/>
      <w:numFmt w:val="decimal"/>
      <w:isLgl/>
      <w:lvlText w:val="%1.%2.%3.%4.%5."/>
      <w:lvlJc w:val="left"/>
      <w:pPr>
        <w:ind w:left="1821" w:hanging="1080"/>
      </w:pPr>
    </w:lvl>
    <w:lvl w:ilvl="5">
      <w:start w:val="1"/>
      <w:numFmt w:val="decimal"/>
      <w:isLgl/>
      <w:lvlText w:val="%1.%2.%3.%4.%5.%6."/>
      <w:lvlJc w:val="left"/>
      <w:pPr>
        <w:ind w:left="1821" w:hanging="1080"/>
      </w:pPr>
    </w:lvl>
    <w:lvl w:ilvl="6">
      <w:start w:val="1"/>
      <w:numFmt w:val="decimal"/>
      <w:isLgl/>
      <w:lvlText w:val="%1.%2.%3.%4.%5.%6.%7."/>
      <w:lvlJc w:val="left"/>
      <w:pPr>
        <w:ind w:left="2181" w:hanging="1440"/>
      </w:pPr>
    </w:lvl>
    <w:lvl w:ilvl="7">
      <w:start w:val="1"/>
      <w:numFmt w:val="decimal"/>
      <w:isLgl/>
      <w:lvlText w:val="%1.%2.%3.%4.%5.%6.%7.%8."/>
      <w:lvlJc w:val="left"/>
      <w:pPr>
        <w:ind w:left="2181" w:hanging="1440"/>
      </w:pPr>
    </w:lvl>
    <w:lvl w:ilvl="8">
      <w:start w:val="1"/>
      <w:numFmt w:val="decimal"/>
      <w:isLgl/>
      <w:lvlText w:val="%1.%2.%3.%4.%5.%6.%7.%8.%9."/>
      <w:lvlJc w:val="left"/>
      <w:pPr>
        <w:ind w:left="2541" w:hanging="1800"/>
      </w:pPr>
    </w:lvl>
  </w:abstractNum>
  <w:abstractNum w:abstractNumId="8" w15:restartNumberingAfterBreak="0">
    <w:nsid w:val="2772744D"/>
    <w:multiLevelType w:val="hybridMultilevel"/>
    <w:tmpl w:val="6D3037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6534256"/>
    <w:multiLevelType w:val="hybridMultilevel"/>
    <w:tmpl w:val="41D8786A"/>
    <w:lvl w:ilvl="0" w:tplc="5A0C0014">
      <w:start w:val="1"/>
      <w:numFmt w:val="decimal"/>
      <w:lvlText w:val="%1)"/>
      <w:lvlJc w:val="left"/>
      <w:pPr>
        <w:ind w:left="928"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B4E595C"/>
    <w:multiLevelType w:val="hybridMultilevel"/>
    <w:tmpl w:val="AD90E11E"/>
    <w:lvl w:ilvl="0" w:tplc="21620C3C">
      <w:start w:val="1"/>
      <w:numFmt w:val="decimal"/>
      <w:lvlText w:val="%1)"/>
      <w:lvlJc w:val="left"/>
      <w:pPr>
        <w:ind w:left="1353" w:hanging="360"/>
      </w:pPr>
    </w:lvl>
    <w:lvl w:ilvl="1" w:tplc="04270019">
      <w:start w:val="1"/>
      <w:numFmt w:val="lowerLetter"/>
      <w:lvlText w:val="%2."/>
      <w:lvlJc w:val="left"/>
      <w:pPr>
        <w:ind w:left="2073" w:hanging="360"/>
      </w:pPr>
    </w:lvl>
    <w:lvl w:ilvl="2" w:tplc="0427001B">
      <w:start w:val="1"/>
      <w:numFmt w:val="lowerRoman"/>
      <w:lvlText w:val="%3."/>
      <w:lvlJc w:val="right"/>
      <w:pPr>
        <w:ind w:left="2793" w:hanging="180"/>
      </w:pPr>
    </w:lvl>
    <w:lvl w:ilvl="3" w:tplc="0427000F">
      <w:start w:val="1"/>
      <w:numFmt w:val="decimal"/>
      <w:lvlText w:val="%4."/>
      <w:lvlJc w:val="left"/>
      <w:pPr>
        <w:ind w:left="3513" w:hanging="360"/>
      </w:pPr>
    </w:lvl>
    <w:lvl w:ilvl="4" w:tplc="04270019">
      <w:start w:val="1"/>
      <w:numFmt w:val="lowerLetter"/>
      <w:lvlText w:val="%5."/>
      <w:lvlJc w:val="left"/>
      <w:pPr>
        <w:ind w:left="4233" w:hanging="360"/>
      </w:pPr>
    </w:lvl>
    <w:lvl w:ilvl="5" w:tplc="0427001B">
      <w:start w:val="1"/>
      <w:numFmt w:val="lowerRoman"/>
      <w:lvlText w:val="%6."/>
      <w:lvlJc w:val="right"/>
      <w:pPr>
        <w:ind w:left="4953" w:hanging="180"/>
      </w:pPr>
    </w:lvl>
    <w:lvl w:ilvl="6" w:tplc="0427000F">
      <w:start w:val="1"/>
      <w:numFmt w:val="decimal"/>
      <w:lvlText w:val="%7."/>
      <w:lvlJc w:val="left"/>
      <w:pPr>
        <w:ind w:left="5673" w:hanging="360"/>
      </w:pPr>
    </w:lvl>
    <w:lvl w:ilvl="7" w:tplc="04270019">
      <w:start w:val="1"/>
      <w:numFmt w:val="lowerLetter"/>
      <w:lvlText w:val="%8."/>
      <w:lvlJc w:val="left"/>
      <w:pPr>
        <w:ind w:left="6393" w:hanging="360"/>
      </w:pPr>
    </w:lvl>
    <w:lvl w:ilvl="8" w:tplc="0427001B">
      <w:start w:val="1"/>
      <w:numFmt w:val="lowerRoman"/>
      <w:lvlText w:val="%9."/>
      <w:lvlJc w:val="right"/>
      <w:pPr>
        <w:ind w:left="7113" w:hanging="180"/>
      </w:pPr>
    </w:lvl>
  </w:abstractNum>
  <w:abstractNum w:abstractNumId="11" w15:restartNumberingAfterBreak="0">
    <w:nsid w:val="3B5D16E9"/>
    <w:multiLevelType w:val="hybridMultilevel"/>
    <w:tmpl w:val="1CBA4F3E"/>
    <w:lvl w:ilvl="0" w:tplc="5818FFD4">
      <w:start w:val="1"/>
      <w:numFmt w:val="decimal"/>
      <w:lvlText w:val="%1."/>
      <w:lvlJc w:val="left"/>
      <w:pPr>
        <w:ind w:left="1637" w:hanging="360"/>
      </w:p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start w:val="1"/>
      <w:numFmt w:val="decimal"/>
      <w:lvlText w:val="%4."/>
      <w:lvlJc w:val="left"/>
      <w:pPr>
        <w:ind w:left="3797" w:hanging="360"/>
      </w:pPr>
    </w:lvl>
    <w:lvl w:ilvl="4" w:tplc="04270019">
      <w:start w:val="1"/>
      <w:numFmt w:val="lowerLetter"/>
      <w:lvlText w:val="%5."/>
      <w:lvlJc w:val="left"/>
      <w:pPr>
        <w:ind w:left="4517" w:hanging="360"/>
      </w:pPr>
    </w:lvl>
    <w:lvl w:ilvl="5" w:tplc="0427001B">
      <w:start w:val="1"/>
      <w:numFmt w:val="lowerRoman"/>
      <w:lvlText w:val="%6."/>
      <w:lvlJc w:val="right"/>
      <w:pPr>
        <w:ind w:left="5237" w:hanging="180"/>
      </w:pPr>
    </w:lvl>
    <w:lvl w:ilvl="6" w:tplc="0427000F">
      <w:start w:val="1"/>
      <w:numFmt w:val="decimal"/>
      <w:lvlText w:val="%7."/>
      <w:lvlJc w:val="left"/>
      <w:pPr>
        <w:ind w:left="5957" w:hanging="360"/>
      </w:pPr>
    </w:lvl>
    <w:lvl w:ilvl="7" w:tplc="04270019">
      <w:start w:val="1"/>
      <w:numFmt w:val="lowerLetter"/>
      <w:lvlText w:val="%8."/>
      <w:lvlJc w:val="left"/>
      <w:pPr>
        <w:ind w:left="6677" w:hanging="360"/>
      </w:pPr>
    </w:lvl>
    <w:lvl w:ilvl="8" w:tplc="0427001B">
      <w:start w:val="1"/>
      <w:numFmt w:val="lowerRoman"/>
      <w:lvlText w:val="%9."/>
      <w:lvlJc w:val="right"/>
      <w:pPr>
        <w:ind w:left="7397" w:hanging="180"/>
      </w:pPr>
    </w:lvl>
  </w:abstractNum>
  <w:abstractNum w:abstractNumId="12" w15:restartNumberingAfterBreak="0">
    <w:nsid w:val="41261747"/>
    <w:multiLevelType w:val="hybridMultilevel"/>
    <w:tmpl w:val="7A0EF9E4"/>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0E4EE1"/>
    <w:multiLevelType w:val="multilevel"/>
    <w:tmpl w:val="3136439E"/>
    <w:lvl w:ilvl="0">
      <w:start w:val="4"/>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4" w15:restartNumberingAfterBreak="0">
    <w:nsid w:val="466D000F"/>
    <w:multiLevelType w:val="hybridMultilevel"/>
    <w:tmpl w:val="E69C7202"/>
    <w:lvl w:ilvl="0" w:tplc="0E866BE0">
      <w:start w:val="3"/>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5" w15:restartNumberingAfterBreak="0">
    <w:nsid w:val="47C6359F"/>
    <w:multiLevelType w:val="hybridMultilevel"/>
    <w:tmpl w:val="89EEEB7C"/>
    <w:lvl w:ilvl="0" w:tplc="7FFE96C4">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6" w15:restartNumberingAfterBreak="0">
    <w:nsid w:val="480110D6"/>
    <w:multiLevelType w:val="hybridMultilevel"/>
    <w:tmpl w:val="52E0B540"/>
    <w:lvl w:ilvl="0" w:tplc="94E24B6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48047431"/>
    <w:multiLevelType w:val="hybridMultilevel"/>
    <w:tmpl w:val="BFAA90F4"/>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8" w15:restartNumberingAfterBreak="0">
    <w:nsid w:val="492843F9"/>
    <w:multiLevelType w:val="hybridMultilevel"/>
    <w:tmpl w:val="76168C24"/>
    <w:lvl w:ilvl="0" w:tplc="4C9681FE">
      <w:start w:val="3"/>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19" w15:restartNumberingAfterBreak="0">
    <w:nsid w:val="52C52998"/>
    <w:multiLevelType w:val="hybridMultilevel"/>
    <w:tmpl w:val="8312ADDE"/>
    <w:lvl w:ilvl="0" w:tplc="153CEC52">
      <w:start w:val="6"/>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0" w15:restartNumberingAfterBreak="0">
    <w:nsid w:val="569858A6"/>
    <w:multiLevelType w:val="hybridMultilevel"/>
    <w:tmpl w:val="12AE1F08"/>
    <w:lvl w:ilvl="0" w:tplc="85D6F372">
      <w:start w:val="1"/>
      <w:numFmt w:val="decimal"/>
      <w:lvlText w:val="%1."/>
      <w:lvlJc w:val="left"/>
      <w:pPr>
        <w:ind w:left="1071" w:hanging="360"/>
      </w:pPr>
    </w:lvl>
    <w:lvl w:ilvl="1" w:tplc="04270019">
      <w:start w:val="1"/>
      <w:numFmt w:val="lowerLetter"/>
      <w:lvlText w:val="%2."/>
      <w:lvlJc w:val="left"/>
      <w:pPr>
        <w:ind w:left="1791" w:hanging="360"/>
      </w:pPr>
    </w:lvl>
    <w:lvl w:ilvl="2" w:tplc="0427001B">
      <w:start w:val="1"/>
      <w:numFmt w:val="lowerRoman"/>
      <w:lvlText w:val="%3."/>
      <w:lvlJc w:val="right"/>
      <w:pPr>
        <w:ind w:left="2511" w:hanging="180"/>
      </w:pPr>
    </w:lvl>
    <w:lvl w:ilvl="3" w:tplc="0427000F">
      <w:start w:val="1"/>
      <w:numFmt w:val="decimal"/>
      <w:lvlText w:val="%4."/>
      <w:lvlJc w:val="left"/>
      <w:pPr>
        <w:ind w:left="3231" w:hanging="360"/>
      </w:pPr>
    </w:lvl>
    <w:lvl w:ilvl="4" w:tplc="04270019">
      <w:start w:val="1"/>
      <w:numFmt w:val="lowerLetter"/>
      <w:lvlText w:val="%5."/>
      <w:lvlJc w:val="left"/>
      <w:pPr>
        <w:ind w:left="3951" w:hanging="360"/>
      </w:pPr>
    </w:lvl>
    <w:lvl w:ilvl="5" w:tplc="0427001B">
      <w:start w:val="1"/>
      <w:numFmt w:val="lowerRoman"/>
      <w:lvlText w:val="%6."/>
      <w:lvlJc w:val="right"/>
      <w:pPr>
        <w:ind w:left="4671" w:hanging="180"/>
      </w:pPr>
    </w:lvl>
    <w:lvl w:ilvl="6" w:tplc="0427000F">
      <w:start w:val="1"/>
      <w:numFmt w:val="decimal"/>
      <w:lvlText w:val="%7."/>
      <w:lvlJc w:val="left"/>
      <w:pPr>
        <w:ind w:left="5391" w:hanging="360"/>
      </w:pPr>
    </w:lvl>
    <w:lvl w:ilvl="7" w:tplc="04270019">
      <w:start w:val="1"/>
      <w:numFmt w:val="lowerLetter"/>
      <w:lvlText w:val="%8."/>
      <w:lvlJc w:val="left"/>
      <w:pPr>
        <w:ind w:left="6111" w:hanging="360"/>
      </w:pPr>
    </w:lvl>
    <w:lvl w:ilvl="8" w:tplc="0427001B">
      <w:start w:val="1"/>
      <w:numFmt w:val="lowerRoman"/>
      <w:lvlText w:val="%9."/>
      <w:lvlJc w:val="right"/>
      <w:pPr>
        <w:ind w:left="6831" w:hanging="180"/>
      </w:pPr>
    </w:lvl>
  </w:abstractNum>
  <w:abstractNum w:abstractNumId="21" w15:restartNumberingAfterBreak="0">
    <w:nsid w:val="578E39A2"/>
    <w:multiLevelType w:val="hybridMultilevel"/>
    <w:tmpl w:val="B9FA65E4"/>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22" w15:restartNumberingAfterBreak="0">
    <w:nsid w:val="584E731E"/>
    <w:multiLevelType w:val="hybridMultilevel"/>
    <w:tmpl w:val="DC86B3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B146717"/>
    <w:multiLevelType w:val="multilevel"/>
    <w:tmpl w:val="7752E6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C5F712D"/>
    <w:multiLevelType w:val="hybridMultilevel"/>
    <w:tmpl w:val="283A924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7A73562"/>
    <w:multiLevelType w:val="hybridMultilevel"/>
    <w:tmpl w:val="A1F8533C"/>
    <w:lvl w:ilvl="0" w:tplc="8DCA161C">
      <w:start w:val="1"/>
      <w:numFmt w:val="decimal"/>
      <w:lvlText w:val="%1."/>
      <w:lvlJc w:val="left"/>
      <w:pPr>
        <w:tabs>
          <w:tab w:val="num" w:pos="1211"/>
        </w:tabs>
        <w:ind w:left="1211" w:hanging="360"/>
      </w:pPr>
      <w:rPr>
        <w:b/>
      </w:rPr>
    </w:lvl>
    <w:lvl w:ilvl="1" w:tplc="04270019">
      <w:start w:val="1"/>
      <w:numFmt w:val="lowerLetter"/>
      <w:lvlText w:val="%2."/>
      <w:lvlJc w:val="left"/>
      <w:pPr>
        <w:tabs>
          <w:tab w:val="num" w:pos="1931"/>
        </w:tabs>
        <w:ind w:left="1931" w:hanging="360"/>
      </w:pPr>
    </w:lvl>
    <w:lvl w:ilvl="2" w:tplc="0427001B">
      <w:start w:val="1"/>
      <w:numFmt w:val="lowerRoman"/>
      <w:lvlText w:val="%3."/>
      <w:lvlJc w:val="right"/>
      <w:pPr>
        <w:tabs>
          <w:tab w:val="num" w:pos="2651"/>
        </w:tabs>
        <w:ind w:left="2651" w:hanging="180"/>
      </w:pPr>
    </w:lvl>
    <w:lvl w:ilvl="3" w:tplc="0427000F">
      <w:start w:val="1"/>
      <w:numFmt w:val="decimal"/>
      <w:lvlText w:val="%4."/>
      <w:lvlJc w:val="left"/>
      <w:pPr>
        <w:tabs>
          <w:tab w:val="num" w:pos="3371"/>
        </w:tabs>
        <w:ind w:left="3371" w:hanging="360"/>
      </w:pPr>
    </w:lvl>
    <w:lvl w:ilvl="4" w:tplc="04270019">
      <w:start w:val="1"/>
      <w:numFmt w:val="lowerLetter"/>
      <w:lvlText w:val="%5."/>
      <w:lvlJc w:val="left"/>
      <w:pPr>
        <w:tabs>
          <w:tab w:val="num" w:pos="4091"/>
        </w:tabs>
        <w:ind w:left="4091" w:hanging="360"/>
      </w:pPr>
    </w:lvl>
    <w:lvl w:ilvl="5" w:tplc="0427001B">
      <w:start w:val="1"/>
      <w:numFmt w:val="lowerRoman"/>
      <w:lvlText w:val="%6."/>
      <w:lvlJc w:val="right"/>
      <w:pPr>
        <w:tabs>
          <w:tab w:val="num" w:pos="4811"/>
        </w:tabs>
        <w:ind w:left="4811" w:hanging="180"/>
      </w:pPr>
    </w:lvl>
    <w:lvl w:ilvl="6" w:tplc="0427000F">
      <w:start w:val="1"/>
      <w:numFmt w:val="decimal"/>
      <w:lvlText w:val="%7."/>
      <w:lvlJc w:val="left"/>
      <w:pPr>
        <w:tabs>
          <w:tab w:val="num" w:pos="5531"/>
        </w:tabs>
        <w:ind w:left="5531" w:hanging="360"/>
      </w:pPr>
    </w:lvl>
    <w:lvl w:ilvl="7" w:tplc="04270019">
      <w:start w:val="1"/>
      <w:numFmt w:val="lowerLetter"/>
      <w:lvlText w:val="%8."/>
      <w:lvlJc w:val="left"/>
      <w:pPr>
        <w:tabs>
          <w:tab w:val="num" w:pos="6251"/>
        </w:tabs>
        <w:ind w:left="6251" w:hanging="360"/>
      </w:pPr>
    </w:lvl>
    <w:lvl w:ilvl="8" w:tplc="0427001B">
      <w:start w:val="1"/>
      <w:numFmt w:val="lowerRoman"/>
      <w:lvlText w:val="%9."/>
      <w:lvlJc w:val="right"/>
      <w:pPr>
        <w:tabs>
          <w:tab w:val="num" w:pos="6971"/>
        </w:tabs>
        <w:ind w:left="6971" w:hanging="180"/>
      </w:pPr>
    </w:lvl>
  </w:abstractNum>
  <w:abstractNum w:abstractNumId="26" w15:restartNumberingAfterBreak="0">
    <w:nsid w:val="682A6E8F"/>
    <w:multiLevelType w:val="hybridMultilevel"/>
    <w:tmpl w:val="4BD0EECA"/>
    <w:lvl w:ilvl="0" w:tplc="0906A486">
      <w:start w:val="2020"/>
      <w:numFmt w:val="bullet"/>
      <w:lvlText w:val="-"/>
      <w:lvlJc w:val="left"/>
      <w:pPr>
        <w:ind w:left="1211"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27" w15:restartNumberingAfterBreak="0">
    <w:nsid w:val="738F186D"/>
    <w:multiLevelType w:val="hybridMultilevel"/>
    <w:tmpl w:val="699E59A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748D20A8"/>
    <w:multiLevelType w:val="hybridMultilevel"/>
    <w:tmpl w:val="2BA24BCE"/>
    <w:lvl w:ilvl="0" w:tplc="8B826B62">
      <w:start w:val="1"/>
      <w:numFmt w:val="decimal"/>
      <w:lvlText w:val="%1."/>
      <w:lvlJc w:val="left"/>
      <w:pPr>
        <w:ind w:left="1071" w:hanging="360"/>
      </w:pPr>
      <w:rPr>
        <w:b/>
      </w:rPr>
    </w:lvl>
    <w:lvl w:ilvl="1" w:tplc="04270019">
      <w:start w:val="1"/>
      <w:numFmt w:val="lowerLetter"/>
      <w:lvlText w:val="%2."/>
      <w:lvlJc w:val="left"/>
      <w:pPr>
        <w:ind w:left="1791" w:hanging="360"/>
      </w:pPr>
    </w:lvl>
    <w:lvl w:ilvl="2" w:tplc="0427001B">
      <w:start w:val="1"/>
      <w:numFmt w:val="lowerRoman"/>
      <w:lvlText w:val="%3."/>
      <w:lvlJc w:val="right"/>
      <w:pPr>
        <w:ind w:left="2511" w:hanging="180"/>
      </w:pPr>
    </w:lvl>
    <w:lvl w:ilvl="3" w:tplc="0427000F">
      <w:start w:val="1"/>
      <w:numFmt w:val="decimal"/>
      <w:lvlText w:val="%4."/>
      <w:lvlJc w:val="left"/>
      <w:pPr>
        <w:ind w:left="3231" w:hanging="360"/>
      </w:pPr>
    </w:lvl>
    <w:lvl w:ilvl="4" w:tplc="04270019">
      <w:start w:val="1"/>
      <w:numFmt w:val="lowerLetter"/>
      <w:lvlText w:val="%5."/>
      <w:lvlJc w:val="left"/>
      <w:pPr>
        <w:ind w:left="3951" w:hanging="360"/>
      </w:pPr>
    </w:lvl>
    <w:lvl w:ilvl="5" w:tplc="0427001B">
      <w:start w:val="1"/>
      <w:numFmt w:val="lowerRoman"/>
      <w:lvlText w:val="%6."/>
      <w:lvlJc w:val="right"/>
      <w:pPr>
        <w:ind w:left="4671" w:hanging="180"/>
      </w:pPr>
    </w:lvl>
    <w:lvl w:ilvl="6" w:tplc="0427000F">
      <w:start w:val="1"/>
      <w:numFmt w:val="decimal"/>
      <w:lvlText w:val="%7."/>
      <w:lvlJc w:val="left"/>
      <w:pPr>
        <w:ind w:left="5391" w:hanging="360"/>
      </w:pPr>
    </w:lvl>
    <w:lvl w:ilvl="7" w:tplc="04270019">
      <w:start w:val="1"/>
      <w:numFmt w:val="lowerLetter"/>
      <w:lvlText w:val="%8."/>
      <w:lvlJc w:val="left"/>
      <w:pPr>
        <w:ind w:left="6111" w:hanging="360"/>
      </w:pPr>
    </w:lvl>
    <w:lvl w:ilvl="8" w:tplc="0427001B">
      <w:start w:val="1"/>
      <w:numFmt w:val="lowerRoman"/>
      <w:lvlText w:val="%9."/>
      <w:lvlJc w:val="right"/>
      <w:pPr>
        <w:ind w:left="6831" w:hanging="180"/>
      </w:pPr>
    </w:lvl>
  </w:abstractNum>
  <w:abstractNum w:abstractNumId="29" w15:restartNumberingAfterBreak="0">
    <w:nsid w:val="74CE466F"/>
    <w:multiLevelType w:val="hybridMultilevel"/>
    <w:tmpl w:val="DFAA094E"/>
    <w:lvl w:ilvl="0" w:tplc="F05446BA">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0" w15:restartNumberingAfterBreak="0">
    <w:nsid w:val="761C5FAB"/>
    <w:multiLevelType w:val="hybridMultilevel"/>
    <w:tmpl w:val="D38C4D9E"/>
    <w:lvl w:ilvl="0" w:tplc="63F049C8">
      <w:start w:val="1"/>
      <w:numFmt w:val="decimal"/>
      <w:lvlText w:val="%1."/>
      <w:lvlJc w:val="left"/>
      <w:pPr>
        <w:ind w:left="1275" w:hanging="360"/>
      </w:pPr>
    </w:lvl>
    <w:lvl w:ilvl="1" w:tplc="04270019">
      <w:start w:val="1"/>
      <w:numFmt w:val="lowerLetter"/>
      <w:lvlText w:val="%2."/>
      <w:lvlJc w:val="left"/>
      <w:pPr>
        <w:ind w:left="1995" w:hanging="360"/>
      </w:pPr>
    </w:lvl>
    <w:lvl w:ilvl="2" w:tplc="0427001B">
      <w:start w:val="1"/>
      <w:numFmt w:val="lowerRoman"/>
      <w:lvlText w:val="%3."/>
      <w:lvlJc w:val="right"/>
      <w:pPr>
        <w:ind w:left="2715" w:hanging="180"/>
      </w:pPr>
    </w:lvl>
    <w:lvl w:ilvl="3" w:tplc="0427000F">
      <w:start w:val="1"/>
      <w:numFmt w:val="decimal"/>
      <w:lvlText w:val="%4."/>
      <w:lvlJc w:val="left"/>
      <w:pPr>
        <w:ind w:left="3435" w:hanging="360"/>
      </w:pPr>
    </w:lvl>
    <w:lvl w:ilvl="4" w:tplc="04270019">
      <w:start w:val="1"/>
      <w:numFmt w:val="lowerLetter"/>
      <w:lvlText w:val="%5."/>
      <w:lvlJc w:val="left"/>
      <w:pPr>
        <w:ind w:left="4155" w:hanging="360"/>
      </w:pPr>
    </w:lvl>
    <w:lvl w:ilvl="5" w:tplc="0427001B">
      <w:start w:val="1"/>
      <w:numFmt w:val="lowerRoman"/>
      <w:lvlText w:val="%6."/>
      <w:lvlJc w:val="right"/>
      <w:pPr>
        <w:ind w:left="4875" w:hanging="180"/>
      </w:pPr>
    </w:lvl>
    <w:lvl w:ilvl="6" w:tplc="0427000F">
      <w:start w:val="1"/>
      <w:numFmt w:val="decimal"/>
      <w:lvlText w:val="%7."/>
      <w:lvlJc w:val="left"/>
      <w:pPr>
        <w:ind w:left="5595" w:hanging="360"/>
      </w:pPr>
    </w:lvl>
    <w:lvl w:ilvl="7" w:tplc="04270019">
      <w:start w:val="1"/>
      <w:numFmt w:val="lowerLetter"/>
      <w:lvlText w:val="%8."/>
      <w:lvlJc w:val="left"/>
      <w:pPr>
        <w:ind w:left="6315" w:hanging="360"/>
      </w:pPr>
    </w:lvl>
    <w:lvl w:ilvl="8" w:tplc="0427001B">
      <w:start w:val="1"/>
      <w:numFmt w:val="lowerRoman"/>
      <w:lvlText w:val="%9."/>
      <w:lvlJc w:val="right"/>
      <w:pPr>
        <w:ind w:left="7035" w:hanging="180"/>
      </w:pPr>
    </w:lvl>
  </w:abstractNum>
  <w:abstractNum w:abstractNumId="31" w15:restartNumberingAfterBreak="0">
    <w:nsid w:val="793826C8"/>
    <w:multiLevelType w:val="hybridMultilevel"/>
    <w:tmpl w:val="980EFDA6"/>
    <w:lvl w:ilvl="0" w:tplc="644AE9F8">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F775431"/>
    <w:multiLevelType w:val="hybridMultilevel"/>
    <w:tmpl w:val="7510833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2"/>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65D"/>
    <w:rsid w:val="000033BC"/>
    <w:rsid w:val="00003A29"/>
    <w:rsid w:val="000053C8"/>
    <w:rsid w:val="0000558D"/>
    <w:rsid w:val="00007E30"/>
    <w:rsid w:val="00011339"/>
    <w:rsid w:val="000134FC"/>
    <w:rsid w:val="00014BCE"/>
    <w:rsid w:val="00016A90"/>
    <w:rsid w:val="000204FB"/>
    <w:rsid w:val="000213AF"/>
    <w:rsid w:val="00022697"/>
    <w:rsid w:val="000230D4"/>
    <w:rsid w:val="000247E1"/>
    <w:rsid w:val="00033D4E"/>
    <w:rsid w:val="00034819"/>
    <w:rsid w:val="00040051"/>
    <w:rsid w:val="00040611"/>
    <w:rsid w:val="0004283C"/>
    <w:rsid w:val="00042DEB"/>
    <w:rsid w:val="00044703"/>
    <w:rsid w:val="00045D66"/>
    <w:rsid w:val="00046F29"/>
    <w:rsid w:val="00047C0B"/>
    <w:rsid w:val="00047C31"/>
    <w:rsid w:val="00054F3E"/>
    <w:rsid w:val="0005704E"/>
    <w:rsid w:val="000575F1"/>
    <w:rsid w:val="00060473"/>
    <w:rsid w:val="00062E71"/>
    <w:rsid w:val="000654E0"/>
    <w:rsid w:val="00071E00"/>
    <w:rsid w:val="00072F61"/>
    <w:rsid w:val="000733DF"/>
    <w:rsid w:val="00080137"/>
    <w:rsid w:val="000828BE"/>
    <w:rsid w:val="00082DD5"/>
    <w:rsid w:val="0008313B"/>
    <w:rsid w:val="000838D9"/>
    <w:rsid w:val="00083FE3"/>
    <w:rsid w:val="00085E92"/>
    <w:rsid w:val="00086973"/>
    <w:rsid w:val="00090EB9"/>
    <w:rsid w:val="0009276F"/>
    <w:rsid w:val="00093F76"/>
    <w:rsid w:val="0009681B"/>
    <w:rsid w:val="00097EF1"/>
    <w:rsid w:val="000A1135"/>
    <w:rsid w:val="000A25E3"/>
    <w:rsid w:val="000A3E4B"/>
    <w:rsid w:val="000A7C9A"/>
    <w:rsid w:val="000B464C"/>
    <w:rsid w:val="000B4E28"/>
    <w:rsid w:val="000B6369"/>
    <w:rsid w:val="000B712E"/>
    <w:rsid w:val="000C1005"/>
    <w:rsid w:val="000C1A0E"/>
    <w:rsid w:val="000C2AB1"/>
    <w:rsid w:val="000C3B08"/>
    <w:rsid w:val="000C69DD"/>
    <w:rsid w:val="000C724C"/>
    <w:rsid w:val="000D0A01"/>
    <w:rsid w:val="000D0F44"/>
    <w:rsid w:val="000D3106"/>
    <w:rsid w:val="000D3251"/>
    <w:rsid w:val="000D7F4D"/>
    <w:rsid w:val="000E0275"/>
    <w:rsid w:val="000E1236"/>
    <w:rsid w:val="000E4211"/>
    <w:rsid w:val="000E59B8"/>
    <w:rsid w:val="000E7C71"/>
    <w:rsid w:val="000F06DB"/>
    <w:rsid w:val="000F2357"/>
    <w:rsid w:val="000F3C17"/>
    <w:rsid w:val="000F42F9"/>
    <w:rsid w:val="000F6D60"/>
    <w:rsid w:val="000F7D63"/>
    <w:rsid w:val="00100E9F"/>
    <w:rsid w:val="001024D6"/>
    <w:rsid w:val="001056EA"/>
    <w:rsid w:val="00107F02"/>
    <w:rsid w:val="00111631"/>
    <w:rsid w:val="001117C2"/>
    <w:rsid w:val="00113F3B"/>
    <w:rsid w:val="00116C53"/>
    <w:rsid w:val="001171F6"/>
    <w:rsid w:val="0011765C"/>
    <w:rsid w:val="00120783"/>
    <w:rsid w:val="0012280D"/>
    <w:rsid w:val="00123526"/>
    <w:rsid w:val="00123BF0"/>
    <w:rsid w:val="00124D72"/>
    <w:rsid w:val="001255EB"/>
    <w:rsid w:val="001301F8"/>
    <w:rsid w:val="00130BE4"/>
    <w:rsid w:val="001365DD"/>
    <w:rsid w:val="001368D1"/>
    <w:rsid w:val="00137441"/>
    <w:rsid w:val="00137B71"/>
    <w:rsid w:val="00140623"/>
    <w:rsid w:val="00140991"/>
    <w:rsid w:val="0014193A"/>
    <w:rsid w:val="00141F32"/>
    <w:rsid w:val="001463D6"/>
    <w:rsid w:val="00146B74"/>
    <w:rsid w:val="00146F27"/>
    <w:rsid w:val="001477C8"/>
    <w:rsid w:val="00147BD7"/>
    <w:rsid w:val="00152745"/>
    <w:rsid w:val="00153E44"/>
    <w:rsid w:val="0015443B"/>
    <w:rsid w:val="001579F4"/>
    <w:rsid w:val="00157ABE"/>
    <w:rsid w:val="00157B64"/>
    <w:rsid w:val="001618F1"/>
    <w:rsid w:val="00161D50"/>
    <w:rsid w:val="00165DCA"/>
    <w:rsid w:val="00170EC1"/>
    <w:rsid w:val="00171C2B"/>
    <w:rsid w:val="001724FF"/>
    <w:rsid w:val="00172A53"/>
    <w:rsid w:val="00173B7F"/>
    <w:rsid w:val="00177E5C"/>
    <w:rsid w:val="00180ED5"/>
    <w:rsid w:val="00181B54"/>
    <w:rsid w:val="00186FA0"/>
    <w:rsid w:val="0019209B"/>
    <w:rsid w:val="001925CE"/>
    <w:rsid w:val="0019795C"/>
    <w:rsid w:val="001A0BE1"/>
    <w:rsid w:val="001A2EA8"/>
    <w:rsid w:val="001A400F"/>
    <w:rsid w:val="001A58EC"/>
    <w:rsid w:val="001A652B"/>
    <w:rsid w:val="001A74A5"/>
    <w:rsid w:val="001A7878"/>
    <w:rsid w:val="001B1937"/>
    <w:rsid w:val="001B555C"/>
    <w:rsid w:val="001B58C8"/>
    <w:rsid w:val="001B5F43"/>
    <w:rsid w:val="001B708E"/>
    <w:rsid w:val="001B7F4C"/>
    <w:rsid w:val="001C0B8D"/>
    <w:rsid w:val="001C63BE"/>
    <w:rsid w:val="001C70D9"/>
    <w:rsid w:val="001D093F"/>
    <w:rsid w:val="001D3026"/>
    <w:rsid w:val="001D3FF7"/>
    <w:rsid w:val="001D4118"/>
    <w:rsid w:val="001D4E55"/>
    <w:rsid w:val="001D4FD7"/>
    <w:rsid w:val="001D6042"/>
    <w:rsid w:val="001D7C1E"/>
    <w:rsid w:val="001E1ECE"/>
    <w:rsid w:val="001E2062"/>
    <w:rsid w:val="001E24F3"/>
    <w:rsid w:val="001E587D"/>
    <w:rsid w:val="001E5C1F"/>
    <w:rsid w:val="001E78B9"/>
    <w:rsid w:val="001F063B"/>
    <w:rsid w:val="001F1DF5"/>
    <w:rsid w:val="001F30A6"/>
    <w:rsid w:val="001F3EEC"/>
    <w:rsid w:val="001F51CD"/>
    <w:rsid w:val="001F6B47"/>
    <w:rsid w:val="001F6F6F"/>
    <w:rsid w:val="001F799B"/>
    <w:rsid w:val="0020001B"/>
    <w:rsid w:val="00200B1E"/>
    <w:rsid w:val="002058D4"/>
    <w:rsid w:val="0020619B"/>
    <w:rsid w:val="002074CE"/>
    <w:rsid w:val="0021034B"/>
    <w:rsid w:val="00210544"/>
    <w:rsid w:val="00210D32"/>
    <w:rsid w:val="00212756"/>
    <w:rsid w:val="002131C6"/>
    <w:rsid w:val="00213B13"/>
    <w:rsid w:val="00217C79"/>
    <w:rsid w:val="002220A5"/>
    <w:rsid w:val="0022272F"/>
    <w:rsid w:val="00223922"/>
    <w:rsid w:val="00223A9D"/>
    <w:rsid w:val="00230686"/>
    <w:rsid w:val="00231D28"/>
    <w:rsid w:val="0023244C"/>
    <w:rsid w:val="00241D22"/>
    <w:rsid w:val="00242EFA"/>
    <w:rsid w:val="00243DD1"/>
    <w:rsid w:val="002555E0"/>
    <w:rsid w:val="0025723D"/>
    <w:rsid w:val="00261822"/>
    <w:rsid w:val="00261D35"/>
    <w:rsid w:val="00263052"/>
    <w:rsid w:val="00264083"/>
    <w:rsid w:val="00264092"/>
    <w:rsid w:val="002647C2"/>
    <w:rsid w:val="00265553"/>
    <w:rsid w:val="002663D4"/>
    <w:rsid w:val="00266EFB"/>
    <w:rsid w:val="00270533"/>
    <w:rsid w:val="00272E5C"/>
    <w:rsid w:val="00276218"/>
    <w:rsid w:val="002821FC"/>
    <w:rsid w:val="00282515"/>
    <w:rsid w:val="00287617"/>
    <w:rsid w:val="0029104B"/>
    <w:rsid w:val="00293DE1"/>
    <w:rsid w:val="002945C3"/>
    <w:rsid w:val="00294BB7"/>
    <w:rsid w:val="00296848"/>
    <w:rsid w:val="0029731E"/>
    <w:rsid w:val="00297C69"/>
    <w:rsid w:val="002A03E2"/>
    <w:rsid w:val="002A2280"/>
    <w:rsid w:val="002A4E81"/>
    <w:rsid w:val="002A5DDF"/>
    <w:rsid w:val="002A70EF"/>
    <w:rsid w:val="002A729C"/>
    <w:rsid w:val="002A742E"/>
    <w:rsid w:val="002B2285"/>
    <w:rsid w:val="002B2EAB"/>
    <w:rsid w:val="002B508C"/>
    <w:rsid w:val="002B5928"/>
    <w:rsid w:val="002B6AC7"/>
    <w:rsid w:val="002C0927"/>
    <w:rsid w:val="002C3301"/>
    <w:rsid w:val="002C3675"/>
    <w:rsid w:val="002C3C97"/>
    <w:rsid w:val="002C683C"/>
    <w:rsid w:val="002D0EC2"/>
    <w:rsid w:val="002D26C3"/>
    <w:rsid w:val="002D2F06"/>
    <w:rsid w:val="002D3202"/>
    <w:rsid w:val="002D3457"/>
    <w:rsid w:val="002D39DC"/>
    <w:rsid w:val="002D480D"/>
    <w:rsid w:val="002D59B3"/>
    <w:rsid w:val="002E2ACC"/>
    <w:rsid w:val="002E4018"/>
    <w:rsid w:val="002F1179"/>
    <w:rsid w:val="002F2E7D"/>
    <w:rsid w:val="002F4275"/>
    <w:rsid w:val="002F43B2"/>
    <w:rsid w:val="002F6609"/>
    <w:rsid w:val="002F6C41"/>
    <w:rsid w:val="002F7228"/>
    <w:rsid w:val="00301772"/>
    <w:rsid w:val="00301BAA"/>
    <w:rsid w:val="00302D26"/>
    <w:rsid w:val="00303063"/>
    <w:rsid w:val="0030463B"/>
    <w:rsid w:val="0030512D"/>
    <w:rsid w:val="00310178"/>
    <w:rsid w:val="003103B8"/>
    <w:rsid w:val="00310CD3"/>
    <w:rsid w:val="00311DF2"/>
    <w:rsid w:val="00313696"/>
    <w:rsid w:val="00314D7A"/>
    <w:rsid w:val="00314F11"/>
    <w:rsid w:val="00316D38"/>
    <w:rsid w:val="00316E48"/>
    <w:rsid w:val="00321FE3"/>
    <w:rsid w:val="0032281B"/>
    <w:rsid w:val="00331535"/>
    <w:rsid w:val="00331ACB"/>
    <w:rsid w:val="0033414C"/>
    <w:rsid w:val="00334B66"/>
    <w:rsid w:val="003372D9"/>
    <w:rsid w:val="003372F5"/>
    <w:rsid w:val="00337C3C"/>
    <w:rsid w:val="00340083"/>
    <w:rsid w:val="00340ADD"/>
    <w:rsid w:val="00342D45"/>
    <w:rsid w:val="00343391"/>
    <w:rsid w:val="00344DDB"/>
    <w:rsid w:val="0034533C"/>
    <w:rsid w:val="00345372"/>
    <w:rsid w:val="00345E7B"/>
    <w:rsid w:val="00346CEF"/>
    <w:rsid w:val="0034764A"/>
    <w:rsid w:val="00350159"/>
    <w:rsid w:val="003509D2"/>
    <w:rsid w:val="003513F1"/>
    <w:rsid w:val="003516EB"/>
    <w:rsid w:val="003527B0"/>
    <w:rsid w:val="00356D63"/>
    <w:rsid w:val="003600B1"/>
    <w:rsid w:val="003602AC"/>
    <w:rsid w:val="0036451C"/>
    <w:rsid w:val="00364EE7"/>
    <w:rsid w:val="003711C8"/>
    <w:rsid w:val="00374D2D"/>
    <w:rsid w:val="00377AE5"/>
    <w:rsid w:val="00381725"/>
    <w:rsid w:val="00381879"/>
    <w:rsid w:val="00382288"/>
    <w:rsid w:val="003873E2"/>
    <w:rsid w:val="0039021D"/>
    <w:rsid w:val="0039110B"/>
    <w:rsid w:val="003917A3"/>
    <w:rsid w:val="00393A67"/>
    <w:rsid w:val="00395196"/>
    <w:rsid w:val="003956E5"/>
    <w:rsid w:val="00395B6C"/>
    <w:rsid w:val="00396D83"/>
    <w:rsid w:val="0039703F"/>
    <w:rsid w:val="003A1BDA"/>
    <w:rsid w:val="003A1CA8"/>
    <w:rsid w:val="003A2BDA"/>
    <w:rsid w:val="003A51D2"/>
    <w:rsid w:val="003B01F5"/>
    <w:rsid w:val="003B4205"/>
    <w:rsid w:val="003B4327"/>
    <w:rsid w:val="003B516C"/>
    <w:rsid w:val="003B5994"/>
    <w:rsid w:val="003B5EBF"/>
    <w:rsid w:val="003B6369"/>
    <w:rsid w:val="003B65BC"/>
    <w:rsid w:val="003B75ED"/>
    <w:rsid w:val="003B7647"/>
    <w:rsid w:val="003C0870"/>
    <w:rsid w:val="003C11C9"/>
    <w:rsid w:val="003C1BBE"/>
    <w:rsid w:val="003C2B40"/>
    <w:rsid w:val="003C314B"/>
    <w:rsid w:val="003C5557"/>
    <w:rsid w:val="003D0F1D"/>
    <w:rsid w:val="003D565D"/>
    <w:rsid w:val="003D5CE0"/>
    <w:rsid w:val="003D70A2"/>
    <w:rsid w:val="003E220C"/>
    <w:rsid w:val="003E24A6"/>
    <w:rsid w:val="003E3A5E"/>
    <w:rsid w:val="003E5946"/>
    <w:rsid w:val="003E79B2"/>
    <w:rsid w:val="003E7BB3"/>
    <w:rsid w:val="003F381E"/>
    <w:rsid w:val="003F4E96"/>
    <w:rsid w:val="003F7042"/>
    <w:rsid w:val="003F793C"/>
    <w:rsid w:val="00401D60"/>
    <w:rsid w:val="00402DA3"/>
    <w:rsid w:val="00403F25"/>
    <w:rsid w:val="00405174"/>
    <w:rsid w:val="00406BBF"/>
    <w:rsid w:val="00411D44"/>
    <w:rsid w:val="00413FAF"/>
    <w:rsid w:val="00417BD5"/>
    <w:rsid w:val="004251B3"/>
    <w:rsid w:val="0042753F"/>
    <w:rsid w:val="00427FC7"/>
    <w:rsid w:val="0043081F"/>
    <w:rsid w:val="00430855"/>
    <w:rsid w:val="004317A7"/>
    <w:rsid w:val="00431B53"/>
    <w:rsid w:val="0043270A"/>
    <w:rsid w:val="004329E8"/>
    <w:rsid w:val="00435D13"/>
    <w:rsid w:val="004368AB"/>
    <w:rsid w:val="0043728B"/>
    <w:rsid w:val="0043752C"/>
    <w:rsid w:val="00437704"/>
    <w:rsid w:val="00442E8E"/>
    <w:rsid w:val="004435B1"/>
    <w:rsid w:val="00444639"/>
    <w:rsid w:val="004449EF"/>
    <w:rsid w:val="00445493"/>
    <w:rsid w:val="0044560B"/>
    <w:rsid w:val="00446775"/>
    <w:rsid w:val="004470CE"/>
    <w:rsid w:val="004501B6"/>
    <w:rsid w:val="0045413A"/>
    <w:rsid w:val="00462067"/>
    <w:rsid w:val="004654C3"/>
    <w:rsid w:val="00466510"/>
    <w:rsid w:val="00467D4C"/>
    <w:rsid w:val="004715EA"/>
    <w:rsid w:val="00472D45"/>
    <w:rsid w:val="00477472"/>
    <w:rsid w:val="00480478"/>
    <w:rsid w:val="00481ADC"/>
    <w:rsid w:val="004827E2"/>
    <w:rsid w:val="00485CDE"/>
    <w:rsid w:val="00486A83"/>
    <w:rsid w:val="00495E17"/>
    <w:rsid w:val="0049632C"/>
    <w:rsid w:val="004976A7"/>
    <w:rsid w:val="00497A83"/>
    <w:rsid w:val="004A0050"/>
    <w:rsid w:val="004A140A"/>
    <w:rsid w:val="004A1CAA"/>
    <w:rsid w:val="004A34F3"/>
    <w:rsid w:val="004A75E4"/>
    <w:rsid w:val="004A7E6C"/>
    <w:rsid w:val="004B49FA"/>
    <w:rsid w:val="004B5BE2"/>
    <w:rsid w:val="004B6375"/>
    <w:rsid w:val="004C03CF"/>
    <w:rsid w:val="004C156B"/>
    <w:rsid w:val="004C177A"/>
    <w:rsid w:val="004C270F"/>
    <w:rsid w:val="004C5118"/>
    <w:rsid w:val="004D05A1"/>
    <w:rsid w:val="004D30D9"/>
    <w:rsid w:val="004D36A3"/>
    <w:rsid w:val="004D3CBE"/>
    <w:rsid w:val="004D3E31"/>
    <w:rsid w:val="004D5D07"/>
    <w:rsid w:val="004D5F46"/>
    <w:rsid w:val="004D78AA"/>
    <w:rsid w:val="004E276E"/>
    <w:rsid w:val="004E470E"/>
    <w:rsid w:val="004E7C00"/>
    <w:rsid w:val="004F0466"/>
    <w:rsid w:val="004F0783"/>
    <w:rsid w:val="004F4892"/>
    <w:rsid w:val="004F4C67"/>
    <w:rsid w:val="00502ED4"/>
    <w:rsid w:val="00504A16"/>
    <w:rsid w:val="00504D45"/>
    <w:rsid w:val="0051090C"/>
    <w:rsid w:val="00511B02"/>
    <w:rsid w:val="00511E40"/>
    <w:rsid w:val="005140C9"/>
    <w:rsid w:val="00520E1B"/>
    <w:rsid w:val="0052295D"/>
    <w:rsid w:val="00522A54"/>
    <w:rsid w:val="00524957"/>
    <w:rsid w:val="00526422"/>
    <w:rsid w:val="0053234E"/>
    <w:rsid w:val="00535C00"/>
    <w:rsid w:val="00535D24"/>
    <w:rsid w:val="00535E9B"/>
    <w:rsid w:val="00535FAC"/>
    <w:rsid w:val="00537DDA"/>
    <w:rsid w:val="005407F1"/>
    <w:rsid w:val="0054178D"/>
    <w:rsid w:val="00544E01"/>
    <w:rsid w:val="00545532"/>
    <w:rsid w:val="005522AC"/>
    <w:rsid w:val="00553D01"/>
    <w:rsid w:val="005577F3"/>
    <w:rsid w:val="00563032"/>
    <w:rsid w:val="00571BF9"/>
    <w:rsid w:val="00573361"/>
    <w:rsid w:val="005749A5"/>
    <w:rsid w:val="00581E0A"/>
    <w:rsid w:val="00583F07"/>
    <w:rsid w:val="00590F2C"/>
    <w:rsid w:val="00591DD2"/>
    <w:rsid w:val="00594FEE"/>
    <w:rsid w:val="0059503C"/>
    <w:rsid w:val="0059531D"/>
    <w:rsid w:val="00596176"/>
    <w:rsid w:val="005A2891"/>
    <w:rsid w:val="005A490C"/>
    <w:rsid w:val="005A4BD8"/>
    <w:rsid w:val="005A6050"/>
    <w:rsid w:val="005A61A3"/>
    <w:rsid w:val="005A6906"/>
    <w:rsid w:val="005C13FD"/>
    <w:rsid w:val="005C19EE"/>
    <w:rsid w:val="005C4AA2"/>
    <w:rsid w:val="005C53DC"/>
    <w:rsid w:val="005D00DA"/>
    <w:rsid w:val="005D206D"/>
    <w:rsid w:val="005D3AFF"/>
    <w:rsid w:val="005D4DFA"/>
    <w:rsid w:val="005E2180"/>
    <w:rsid w:val="005E3D6D"/>
    <w:rsid w:val="005E3EC4"/>
    <w:rsid w:val="005E45A8"/>
    <w:rsid w:val="005F01F4"/>
    <w:rsid w:val="005F180C"/>
    <w:rsid w:val="005F22A8"/>
    <w:rsid w:val="005F2CD1"/>
    <w:rsid w:val="005F47DA"/>
    <w:rsid w:val="005F4B79"/>
    <w:rsid w:val="005F5938"/>
    <w:rsid w:val="005F6878"/>
    <w:rsid w:val="005F6E88"/>
    <w:rsid w:val="00600250"/>
    <w:rsid w:val="006015EA"/>
    <w:rsid w:val="00601F96"/>
    <w:rsid w:val="00605C25"/>
    <w:rsid w:val="006062BB"/>
    <w:rsid w:val="00607592"/>
    <w:rsid w:val="00610C0C"/>
    <w:rsid w:val="006111AB"/>
    <w:rsid w:val="00611F36"/>
    <w:rsid w:val="006159F9"/>
    <w:rsid w:val="00615D93"/>
    <w:rsid w:val="006162DD"/>
    <w:rsid w:val="00616615"/>
    <w:rsid w:val="00621FC0"/>
    <w:rsid w:val="00623D71"/>
    <w:rsid w:val="00624EF9"/>
    <w:rsid w:val="00627348"/>
    <w:rsid w:val="006279FD"/>
    <w:rsid w:val="006312EC"/>
    <w:rsid w:val="00632870"/>
    <w:rsid w:val="00633994"/>
    <w:rsid w:val="00636C01"/>
    <w:rsid w:val="00640D0F"/>
    <w:rsid w:val="0064253E"/>
    <w:rsid w:val="0064280B"/>
    <w:rsid w:val="006430E0"/>
    <w:rsid w:val="00647B69"/>
    <w:rsid w:val="0065117A"/>
    <w:rsid w:val="00653803"/>
    <w:rsid w:val="00660C02"/>
    <w:rsid w:val="00663945"/>
    <w:rsid w:val="00664235"/>
    <w:rsid w:val="006724DF"/>
    <w:rsid w:val="00672BAD"/>
    <w:rsid w:val="00672FE3"/>
    <w:rsid w:val="00675716"/>
    <w:rsid w:val="00675BA7"/>
    <w:rsid w:val="00675FFC"/>
    <w:rsid w:val="00676477"/>
    <w:rsid w:val="00676A8E"/>
    <w:rsid w:val="0067760A"/>
    <w:rsid w:val="00681AB7"/>
    <w:rsid w:val="00682C2D"/>
    <w:rsid w:val="00685B31"/>
    <w:rsid w:val="0068627A"/>
    <w:rsid w:val="0068652F"/>
    <w:rsid w:val="006906F0"/>
    <w:rsid w:val="006923E8"/>
    <w:rsid w:val="006948D1"/>
    <w:rsid w:val="006A0859"/>
    <w:rsid w:val="006A7890"/>
    <w:rsid w:val="006A7964"/>
    <w:rsid w:val="006B1CEB"/>
    <w:rsid w:val="006B230E"/>
    <w:rsid w:val="006B366F"/>
    <w:rsid w:val="006B49AB"/>
    <w:rsid w:val="006B4FEE"/>
    <w:rsid w:val="006B6FC3"/>
    <w:rsid w:val="006B7BA4"/>
    <w:rsid w:val="006C2B58"/>
    <w:rsid w:val="006C3336"/>
    <w:rsid w:val="006C3B8A"/>
    <w:rsid w:val="006C5C2D"/>
    <w:rsid w:val="006C659B"/>
    <w:rsid w:val="006C6779"/>
    <w:rsid w:val="006C6FB9"/>
    <w:rsid w:val="006C7033"/>
    <w:rsid w:val="006C7D4F"/>
    <w:rsid w:val="006D096F"/>
    <w:rsid w:val="006D0D65"/>
    <w:rsid w:val="006D0D9B"/>
    <w:rsid w:val="006D0DEE"/>
    <w:rsid w:val="006D44B1"/>
    <w:rsid w:val="006D49F2"/>
    <w:rsid w:val="006D5DAF"/>
    <w:rsid w:val="006E158D"/>
    <w:rsid w:val="006E2610"/>
    <w:rsid w:val="006E431F"/>
    <w:rsid w:val="006E64D4"/>
    <w:rsid w:val="006F03B6"/>
    <w:rsid w:val="006F2832"/>
    <w:rsid w:val="006F2EDF"/>
    <w:rsid w:val="00700EC0"/>
    <w:rsid w:val="00705344"/>
    <w:rsid w:val="00710701"/>
    <w:rsid w:val="00715686"/>
    <w:rsid w:val="0071691C"/>
    <w:rsid w:val="0072020E"/>
    <w:rsid w:val="007204F8"/>
    <w:rsid w:val="00720C1F"/>
    <w:rsid w:val="00722F42"/>
    <w:rsid w:val="00723E57"/>
    <w:rsid w:val="0072587A"/>
    <w:rsid w:val="007258DD"/>
    <w:rsid w:val="0072613D"/>
    <w:rsid w:val="00727554"/>
    <w:rsid w:val="00731280"/>
    <w:rsid w:val="007323E8"/>
    <w:rsid w:val="00733212"/>
    <w:rsid w:val="00733415"/>
    <w:rsid w:val="00733B58"/>
    <w:rsid w:val="00735B5C"/>
    <w:rsid w:val="007418F9"/>
    <w:rsid w:val="00741D66"/>
    <w:rsid w:val="007432BC"/>
    <w:rsid w:val="00743D3D"/>
    <w:rsid w:val="00744A9D"/>
    <w:rsid w:val="00744DC6"/>
    <w:rsid w:val="007466E2"/>
    <w:rsid w:val="0074714B"/>
    <w:rsid w:val="00747678"/>
    <w:rsid w:val="00747B27"/>
    <w:rsid w:val="0075079C"/>
    <w:rsid w:val="007535F6"/>
    <w:rsid w:val="00753FE7"/>
    <w:rsid w:val="00755D29"/>
    <w:rsid w:val="007566D3"/>
    <w:rsid w:val="00757E3B"/>
    <w:rsid w:val="00757EBE"/>
    <w:rsid w:val="00760551"/>
    <w:rsid w:val="0076085A"/>
    <w:rsid w:val="007617FB"/>
    <w:rsid w:val="00762794"/>
    <w:rsid w:val="00764C14"/>
    <w:rsid w:val="007673E2"/>
    <w:rsid w:val="0076794C"/>
    <w:rsid w:val="00770889"/>
    <w:rsid w:val="00773B0B"/>
    <w:rsid w:val="00773BF0"/>
    <w:rsid w:val="0077585C"/>
    <w:rsid w:val="00781B55"/>
    <w:rsid w:val="00782876"/>
    <w:rsid w:val="00782E38"/>
    <w:rsid w:val="00784669"/>
    <w:rsid w:val="00790043"/>
    <w:rsid w:val="007906F8"/>
    <w:rsid w:val="00791B91"/>
    <w:rsid w:val="007951B1"/>
    <w:rsid w:val="007A00E7"/>
    <w:rsid w:val="007A3FD5"/>
    <w:rsid w:val="007A61C4"/>
    <w:rsid w:val="007A7DF5"/>
    <w:rsid w:val="007B56D9"/>
    <w:rsid w:val="007B70F0"/>
    <w:rsid w:val="007C0AB9"/>
    <w:rsid w:val="007C124E"/>
    <w:rsid w:val="007C1E2C"/>
    <w:rsid w:val="007C24F1"/>
    <w:rsid w:val="007C530F"/>
    <w:rsid w:val="007C654D"/>
    <w:rsid w:val="007C718B"/>
    <w:rsid w:val="007D0768"/>
    <w:rsid w:val="007D14AA"/>
    <w:rsid w:val="007D14AF"/>
    <w:rsid w:val="007D6504"/>
    <w:rsid w:val="007D673A"/>
    <w:rsid w:val="007D6CCF"/>
    <w:rsid w:val="007D7DF9"/>
    <w:rsid w:val="007E08CA"/>
    <w:rsid w:val="007E2420"/>
    <w:rsid w:val="007E41D7"/>
    <w:rsid w:val="007E502D"/>
    <w:rsid w:val="007E55C9"/>
    <w:rsid w:val="007E5940"/>
    <w:rsid w:val="007E5B46"/>
    <w:rsid w:val="007E68BD"/>
    <w:rsid w:val="007F215E"/>
    <w:rsid w:val="007F22DD"/>
    <w:rsid w:val="007F2E36"/>
    <w:rsid w:val="007F2F17"/>
    <w:rsid w:val="007F3973"/>
    <w:rsid w:val="007F4D2B"/>
    <w:rsid w:val="008015A5"/>
    <w:rsid w:val="00802203"/>
    <w:rsid w:val="0080564C"/>
    <w:rsid w:val="00807828"/>
    <w:rsid w:val="00807925"/>
    <w:rsid w:val="00807C7A"/>
    <w:rsid w:val="00811D9C"/>
    <w:rsid w:val="00812080"/>
    <w:rsid w:val="00812B22"/>
    <w:rsid w:val="00814FB0"/>
    <w:rsid w:val="00816FB7"/>
    <w:rsid w:val="008177E3"/>
    <w:rsid w:val="00823280"/>
    <w:rsid w:val="00823499"/>
    <w:rsid w:val="00823EE9"/>
    <w:rsid w:val="0082688D"/>
    <w:rsid w:val="0083018B"/>
    <w:rsid w:val="00830442"/>
    <w:rsid w:val="00833107"/>
    <w:rsid w:val="0083371F"/>
    <w:rsid w:val="00834A13"/>
    <w:rsid w:val="00842C68"/>
    <w:rsid w:val="008437D0"/>
    <w:rsid w:val="008449A0"/>
    <w:rsid w:val="00850DEF"/>
    <w:rsid w:val="00851255"/>
    <w:rsid w:val="0085197B"/>
    <w:rsid w:val="00852DD2"/>
    <w:rsid w:val="0085358F"/>
    <w:rsid w:val="008539E1"/>
    <w:rsid w:val="0085410A"/>
    <w:rsid w:val="0085754E"/>
    <w:rsid w:val="00861F7F"/>
    <w:rsid w:val="008701C1"/>
    <w:rsid w:val="00870BD1"/>
    <w:rsid w:val="00873706"/>
    <w:rsid w:val="00873F56"/>
    <w:rsid w:val="008744E4"/>
    <w:rsid w:val="00875A30"/>
    <w:rsid w:val="00875D13"/>
    <w:rsid w:val="00876B7B"/>
    <w:rsid w:val="008820DE"/>
    <w:rsid w:val="008838F1"/>
    <w:rsid w:val="0088777A"/>
    <w:rsid w:val="00887863"/>
    <w:rsid w:val="00887DE9"/>
    <w:rsid w:val="00890C28"/>
    <w:rsid w:val="0089350A"/>
    <w:rsid w:val="008951FD"/>
    <w:rsid w:val="00896661"/>
    <w:rsid w:val="008A03D3"/>
    <w:rsid w:val="008A22EC"/>
    <w:rsid w:val="008A296D"/>
    <w:rsid w:val="008A3991"/>
    <w:rsid w:val="008A6519"/>
    <w:rsid w:val="008B135F"/>
    <w:rsid w:val="008B1D0F"/>
    <w:rsid w:val="008B560E"/>
    <w:rsid w:val="008B5662"/>
    <w:rsid w:val="008D09E4"/>
    <w:rsid w:val="008D1B97"/>
    <w:rsid w:val="008D26AE"/>
    <w:rsid w:val="008D2BF3"/>
    <w:rsid w:val="008D3B6F"/>
    <w:rsid w:val="008D5925"/>
    <w:rsid w:val="008D5ABA"/>
    <w:rsid w:val="008D6023"/>
    <w:rsid w:val="008E0DA8"/>
    <w:rsid w:val="008E61DA"/>
    <w:rsid w:val="008E7018"/>
    <w:rsid w:val="008F0B4C"/>
    <w:rsid w:val="008F2871"/>
    <w:rsid w:val="008F2DAC"/>
    <w:rsid w:val="008F31C3"/>
    <w:rsid w:val="008F3E72"/>
    <w:rsid w:val="008F425A"/>
    <w:rsid w:val="008F59A1"/>
    <w:rsid w:val="008F6862"/>
    <w:rsid w:val="008F6C27"/>
    <w:rsid w:val="008F74C1"/>
    <w:rsid w:val="00901722"/>
    <w:rsid w:val="009027E6"/>
    <w:rsid w:val="00907817"/>
    <w:rsid w:val="009109AF"/>
    <w:rsid w:val="00911F6E"/>
    <w:rsid w:val="009120FB"/>
    <w:rsid w:val="00914382"/>
    <w:rsid w:val="00915BB4"/>
    <w:rsid w:val="009178A9"/>
    <w:rsid w:val="00917A45"/>
    <w:rsid w:val="00921679"/>
    <w:rsid w:val="0092267E"/>
    <w:rsid w:val="00923314"/>
    <w:rsid w:val="00930791"/>
    <w:rsid w:val="00930A08"/>
    <w:rsid w:val="00931C4E"/>
    <w:rsid w:val="00932A40"/>
    <w:rsid w:val="009333F3"/>
    <w:rsid w:val="00933956"/>
    <w:rsid w:val="009356D3"/>
    <w:rsid w:val="00935F19"/>
    <w:rsid w:val="0093789E"/>
    <w:rsid w:val="0094140A"/>
    <w:rsid w:val="009414B2"/>
    <w:rsid w:val="00942306"/>
    <w:rsid w:val="00942932"/>
    <w:rsid w:val="00944A05"/>
    <w:rsid w:val="00950E4F"/>
    <w:rsid w:val="00950F1F"/>
    <w:rsid w:val="00951486"/>
    <w:rsid w:val="00951736"/>
    <w:rsid w:val="00952929"/>
    <w:rsid w:val="00952D46"/>
    <w:rsid w:val="00953054"/>
    <w:rsid w:val="0095649A"/>
    <w:rsid w:val="009567B8"/>
    <w:rsid w:val="00957863"/>
    <w:rsid w:val="00960712"/>
    <w:rsid w:val="00961753"/>
    <w:rsid w:val="009665AD"/>
    <w:rsid w:val="00967286"/>
    <w:rsid w:val="00967A19"/>
    <w:rsid w:val="0097059A"/>
    <w:rsid w:val="00971394"/>
    <w:rsid w:val="00975261"/>
    <w:rsid w:val="009756E2"/>
    <w:rsid w:val="00975A55"/>
    <w:rsid w:val="00976451"/>
    <w:rsid w:val="00976F06"/>
    <w:rsid w:val="00984473"/>
    <w:rsid w:val="00984555"/>
    <w:rsid w:val="0098461A"/>
    <w:rsid w:val="0098476E"/>
    <w:rsid w:val="00986257"/>
    <w:rsid w:val="00986FE1"/>
    <w:rsid w:val="009908B5"/>
    <w:rsid w:val="009950A8"/>
    <w:rsid w:val="0099534D"/>
    <w:rsid w:val="00997AC6"/>
    <w:rsid w:val="009A017D"/>
    <w:rsid w:val="009A2123"/>
    <w:rsid w:val="009A2EB5"/>
    <w:rsid w:val="009A45E7"/>
    <w:rsid w:val="009A7E3B"/>
    <w:rsid w:val="009B0C3E"/>
    <w:rsid w:val="009B220F"/>
    <w:rsid w:val="009B359E"/>
    <w:rsid w:val="009B5092"/>
    <w:rsid w:val="009C046D"/>
    <w:rsid w:val="009C2ACE"/>
    <w:rsid w:val="009C5F65"/>
    <w:rsid w:val="009C6C13"/>
    <w:rsid w:val="009C6C87"/>
    <w:rsid w:val="009C7E79"/>
    <w:rsid w:val="009D2B3A"/>
    <w:rsid w:val="009D364B"/>
    <w:rsid w:val="009D3CDB"/>
    <w:rsid w:val="009D5E57"/>
    <w:rsid w:val="009D6290"/>
    <w:rsid w:val="009E175B"/>
    <w:rsid w:val="009F3B56"/>
    <w:rsid w:val="009F7B6A"/>
    <w:rsid w:val="00A0386A"/>
    <w:rsid w:val="00A05EC7"/>
    <w:rsid w:val="00A102C8"/>
    <w:rsid w:val="00A160F7"/>
    <w:rsid w:val="00A22147"/>
    <w:rsid w:val="00A224E6"/>
    <w:rsid w:val="00A22EB3"/>
    <w:rsid w:val="00A2538A"/>
    <w:rsid w:val="00A317E5"/>
    <w:rsid w:val="00A3199A"/>
    <w:rsid w:val="00A33A54"/>
    <w:rsid w:val="00A34B04"/>
    <w:rsid w:val="00A34BA8"/>
    <w:rsid w:val="00A35323"/>
    <w:rsid w:val="00A36C4D"/>
    <w:rsid w:val="00A37EA2"/>
    <w:rsid w:val="00A4039E"/>
    <w:rsid w:val="00A40651"/>
    <w:rsid w:val="00A46C81"/>
    <w:rsid w:val="00A4706E"/>
    <w:rsid w:val="00A4763D"/>
    <w:rsid w:val="00A51848"/>
    <w:rsid w:val="00A54FAD"/>
    <w:rsid w:val="00A54FD0"/>
    <w:rsid w:val="00A605D0"/>
    <w:rsid w:val="00A613DB"/>
    <w:rsid w:val="00A6174C"/>
    <w:rsid w:val="00A63128"/>
    <w:rsid w:val="00A64337"/>
    <w:rsid w:val="00A6600D"/>
    <w:rsid w:val="00A6743D"/>
    <w:rsid w:val="00A67C03"/>
    <w:rsid w:val="00A71F27"/>
    <w:rsid w:val="00A823D0"/>
    <w:rsid w:val="00A830DA"/>
    <w:rsid w:val="00A859ED"/>
    <w:rsid w:val="00A9227C"/>
    <w:rsid w:val="00A961C7"/>
    <w:rsid w:val="00A969C3"/>
    <w:rsid w:val="00A976E0"/>
    <w:rsid w:val="00A9771F"/>
    <w:rsid w:val="00AA197E"/>
    <w:rsid w:val="00AA23CB"/>
    <w:rsid w:val="00AA748B"/>
    <w:rsid w:val="00AB269F"/>
    <w:rsid w:val="00AB5209"/>
    <w:rsid w:val="00AB68B7"/>
    <w:rsid w:val="00AB68ED"/>
    <w:rsid w:val="00AC11A1"/>
    <w:rsid w:val="00AC3699"/>
    <w:rsid w:val="00AC7D53"/>
    <w:rsid w:val="00AD7616"/>
    <w:rsid w:val="00AE0671"/>
    <w:rsid w:val="00AE32A6"/>
    <w:rsid w:val="00AE35ED"/>
    <w:rsid w:val="00AE51EB"/>
    <w:rsid w:val="00AE5283"/>
    <w:rsid w:val="00AE5C7A"/>
    <w:rsid w:val="00AE7360"/>
    <w:rsid w:val="00AE7652"/>
    <w:rsid w:val="00AF3994"/>
    <w:rsid w:val="00AF45AF"/>
    <w:rsid w:val="00AF47BE"/>
    <w:rsid w:val="00B00354"/>
    <w:rsid w:val="00B00637"/>
    <w:rsid w:val="00B01A91"/>
    <w:rsid w:val="00B023C4"/>
    <w:rsid w:val="00B04E69"/>
    <w:rsid w:val="00B060F5"/>
    <w:rsid w:val="00B108C6"/>
    <w:rsid w:val="00B1148C"/>
    <w:rsid w:val="00B12402"/>
    <w:rsid w:val="00B14EEE"/>
    <w:rsid w:val="00B14FC1"/>
    <w:rsid w:val="00B1700C"/>
    <w:rsid w:val="00B176F0"/>
    <w:rsid w:val="00B22A8E"/>
    <w:rsid w:val="00B253CC"/>
    <w:rsid w:val="00B25ED2"/>
    <w:rsid w:val="00B260B8"/>
    <w:rsid w:val="00B27903"/>
    <w:rsid w:val="00B27D28"/>
    <w:rsid w:val="00B31C0E"/>
    <w:rsid w:val="00B321E6"/>
    <w:rsid w:val="00B34B41"/>
    <w:rsid w:val="00B35C8C"/>
    <w:rsid w:val="00B35D4E"/>
    <w:rsid w:val="00B371E8"/>
    <w:rsid w:val="00B37B96"/>
    <w:rsid w:val="00B44F23"/>
    <w:rsid w:val="00B46176"/>
    <w:rsid w:val="00B47252"/>
    <w:rsid w:val="00B50967"/>
    <w:rsid w:val="00B526D7"/>
    <w:rsid w:val="00B529E3"/>
    <w:rsid w:val="00B53109"/>
    <w:rsid w:val="00B540BE"/>
    <w:rsid w:val="00B560F1"/>
    <w:rsid w:val="00B6179C"/>
    <w:rsid w:val="00B6350C"/>
    <w:rsid w:val="00B660EF"/>
    <w:rsid w:val="00B6744E"/>
    <w:rsid w:val="00B719B6"/>
    <w:rsid w:val="00B72E0D"/>
    <w:rsid w:val="00B74E84"/>
    <w:rsid w:val="00B805BD"/>
    <w:rsid w:val="00B81728"/>
    <w:rsid w:val="00B82EEB"/>
    <w:rsid w:val="00B85034"/>
    <w:rsid w:val="00B85CDF"/>
    <w:rsid w:val="00B867E7"/>
    <w:rsid w:val="00B87B47"/>
    <w:rsid w:val="00B92B55"/>
    <w:rsid w:val="00B92BF3"/>
    <w:rsid w:val="00B96429"/>
    <w:rsid w:val="00BA2550"/>
    <w:rsid w:val="00BB1630"/>
    <w:rsid w:val="00BB2499"/>
    <w:rsid w:val="00BB2D52"/>
    <w:rsid w:val="00BC139D"/>
    <w:rsid w:val="00BC6759"/>
    <w:rsid w:val="00BC744A"/>
    <w:rsid w:val="00BD0EBA"/>
    <w:rsid w:val="00BD2940"/>
    <w:rsid w:val="00BD3176"/>
    <w:rsid w:val="00BD5A79"/>
    <w:rsid w:val="00BD6523"/>
    <w:rsid w:val="00BD768A"/>
    <w:rsid w:val="00BE377B"/>
    <w:rsid w:val="00BE3B6B"/>
    <w:rsid w:val="00BE406A"/>
    <w:rsid w:val="00BE46AF"/>
    <w:rsid w:val="00BE4B86"/>
    <w:rsid w:val="00BE5EA1"/>
    <w:rsid w:val="00BF2D78"/>
    <w:rsid w:val="00BF3C33"/>
    <w:rsid w:val="00BF5610"/>
    <w:rsid w:val="00BF5B8E"/>
    <w:rsid w:val="00C00CB6"/>
    <w:rsid w:val="00C01888"/>
    <w:rsid w:val="00C01DCB"/>
    <w:rsid w:val="00C021C3"/>
    <w:rsid w:val="00C056CF"/>
    <w:rsid w:val="00C05B5D"/>
    <w:rsid w:val="00C06ACE"/>
    <w:rsid w:val="00C12B3C"/>
    <w:rsid w:val="00C15173"/>
    <w:rsid w:val="00C154CD"/>
    <w:rsid w:val="00C15687"/>
    <w:rsid w:val="00C1619F"/>
    <w:rsid w:val="00C216EA"/>
    <w:rsid w:val="00C218C1"/>
    <w:rsid w:val="00C21FA8"/>
    <w:rsid w:val="00C26707"/>
    <w:rsid w:val="00C3269E"/>
    <w:rsid w:val="00C3755D"/>
    <w:rsid w:val="00C428FC"/>
    <w:rsid w:val="00C42CFB"/>
    <w:rsid w:val="00C43BF9"/>
    <w:rsid w:val="00C468F7"/>
    <w:rsid w:val="00C47E05"/>
    <w:rsid w:val="00C5199A"/>
    <w:rsid w:val="00C54CE7"/>
    <w:rsid w:val="00C56389"/>
    <w:rsid w:val="00C56AC9"/>
    <w:rsid w:val="00C578DE"/>
    <w:rsid w:val="00C608F5"/>
    <w:rsid w:val="00C6330F"/>
    <w:rsid w:val="00C643D7"/>
    <w:rsid w:val="00C65244"/>
    <w:rsid w:val="00C65A56"/>
    <w:rsid w:val="00C65A68"/>
    <w:rsid w:val="00C66138"/>
    <w:rsid w:val="00C66995"/>
    <w:rsid w:val="00C70CB6"/>
    <w:rsid w:val="00C71EB8"/>
    <w:rsid w:val="00C759BE"/>
    <w:rsid w:val="00C76DE1"/>
    <w:rsid w:val="00C86655"/>
    <w:rsid w:val="00C86817"/>
    <w:rsid w:val="00C93241"/>
    <w:rsid w:val="00C9474A"/>
    <w:rsid w:val="00C95A0B"/>
    <w:rsid w:val="00CA4A46"/>
    <w:rsid w:val="00CA6AAC"/>
    <w:rsid w:val="00CA6C84"/>
    <w:rsid w:val="00CA752E"/>
    <w:rsid w:val="00CA76FB"/>
    <w:rsid w:val="00CA7E1F"/>
    <w:rsid w:val="00CB032A"/>
    <w:rsid w:val="00CB138E"/>
    <w:rsid w:val="00CB1BE1"/>
    <w:rsid w:val="00CB4FE7"/>
    <w:rsid w:val="00CB5E3A"/>
    <w:rsid w:val="00CB6224"/>
    <w:rsid w:val="00CB77E0"/>
    <w:rsid w:val="00CC5F96"/>
    <w:rsid w:val="00CC631E"/>
    <w:rsid w:val="00CC7893"/>
    <w:rsid w:val="00CD0B8F"/>
    <w:rsid w:val="00CD40E3"/>
    <w:rsid w:val="00CD5869"/>
    <w:rsid w:val="00CD621F"/>
    <w:rsid w:val="00CD6F8B"/>
    <w:rsid w:val="00CD7677"/>
    <w:rsid w:val="00CE11C3"/>
    <w:rsid w:val="00CE1267"/>
    <w:rsid w:val="00CE3B74"/>
    <w:rsid w:val="00CE588A"/>
    <w:rsid w:val="00CE7B44"/>
    <w:rsid w:val="00CE7BB2"/>
    <w:rsid w:val="00CF079C"/>
    <w:rsid w:val="00CF1A6D"/>
    <w:rsid w:val="00CF1FCD"/>
    <w:rsid w:val="00CF2BC7"/>
    <w:rsid w:val="00CF3C81"/>
    <w:rsid w:val="00CF3CD5"/>
    <w:rsid w:val="00CF5FAA"/>
    <w:rsid w:val="00CF6EB7"/>
    <w:rsid w:val="00D05AA9"/>
    <w:rsid w:val="00D075BA"/>
    <w:rsid w:val="00D077B6"/>
    <w:rsid w:val="00D10294"/>
    <w:rsid w:val="00D10B80"/>
    <w:rsid w:val="00D111D8"/>
    <w:rsid w:val="00D113F1"/>
    <w:rsid w:val="00D1147F"/>
    <w:rsid w:val="00D1402F"/>
    <w:rsid w:val="00D15A55"/>
    <w:rsid w:val="00D20F02"/>
    <w:rsid w:val="00D21E89"/>
    <w:rsid w:val="00D23D30"/>
    <w:rsid w:val="00D24EB9"/>
    <w:rsid w:val="00D27B14"/>
    <w:rsid w:val="00D32BD4"/>
    <w:rsid w:val="00D32EA2"/>
    <w:rsid w:val="00D34A82"/>
    <w:rsid w:val="00D4016D"/>
    <w:rsid w:val="00D403C1"/>
    <w:rsid w:val="00D40FF8"/>
    <w:rsid w:val="00D423E3"/>
    <w:rsid w:val="00D42A99"/>
    <w:rsid w:val="00D4338E"/>
    <w:rsid w:val="00D4465C"/>
    <w:rsid w:val="00D452A7"/>
    <w:rsid w:val="00D46D65"/>
    <w:rsid w:val="00D47338"/>
    <w:rsid w:val="00D50D14"/>
    <w:rsid w:val="00D53A22"/>
    <w:rsid w:val="00D54090"/>
    <w:rsid w:val="00D55DD0"/>
    <w:rsid w:val="00D5638F"/>
    <w:rsid w:val="00D5686A"/>
    <w:rsid w:val="00D60BBC"/>
    <w:rsid w:val="00D616B9"/>
    <w:rsid w:val="00D6219B"/>
    <w:rsid w:val="00D628A1"/>
    <w:rsid w:val="00D62B9D"/>
    <w:rsid w:val="00D63DC3"/>
    <w:rsid w:val="00D64D78"/>
    <w:rsid w:val="00D662F0"/>
    <w:rsid w:val="00D664B0"/>
    <w:rsid w:val="00D66895"/>
    <w:rsid w:val="00D6742A"/>
    <w:rsid w:val="00D71118"/>
    <w:rsid w:val="00D71529"/>
    <w:rsid w:val="00D71CE5"/>
    <w:rsid w:val="00D727E4"/>
    <w:rsid w:val="00D72DB5"/>
    <w:rsid w:val="00D7316F"/>
    <w:rsid w:val="00D814E2"/>
    <w:rsid w:val="00D81FBD"/>
    <w:rsid w:val="00D830CB"/>
    <w:rsid w:val="00D83EF8"/>
    <w:rsid w:val="00D85AA3"/>
    <w:rsid w:val="00D866B2"/>
    <w:rsid w:val="00D907E4"/>
    <w:rsid w:val="00D9128E"/>
    <w:rsid w:val="00D9136B"/>
    <w:rsid w:val="00D91A41"/>
    <w:rsid w:val="00D921BF"/>
    <w:rsid w:val="00D9694F"/>
    <w:rsid w:val="00D97A8B"/>
    <w:rsid w:val="00DA0208"/>
    <w:rsid w:val="00DA0E3C"/>
    <w:rsid w:val="00DA3876"/>
    <w:rsid w:val="00DA79B3"/>
    <w:rsid w:val="00DA7E1F"/>
    <w:rsid w:val="00DB1D87"/>
    <w:rsid w:val="00DB229D"/>
    <w:rsid w:val="00DB2F71"/>
    <w:rsid w:val="00DB3D3F"/>
    <w:rsid w:val="00DB43FF"/>
    <w:rsid w:val="00DB4C6F"/>
    <w:rsid w:val="00DB4DDF"/>
    <w:rsid w:val="00DB503A"/>
    <w:rsid w:val="00DB786D"/>
    <w:rsid w:val="00DC06CD"/>
    <w:rsid w:val="00DC0D65"/>
    <w:rsid w:val="00DC1208"/>
    <w:rsid w:val="00DC46C4"/>
    <w:rsid w:val="00DC63EB"/>
    <w:rsid w:val="00DD230A"/>
    <w:rsid w:val="00DD2B73"/>
    <w:rsid w:val="00DD2E56"/>
    <w:rsid w:val="00DD4BFA"/>
    <w:rsid w:val="00DD5BA1"/>
    <w:rsid w:val="00DD6691"/>
    <w:rsid w:val="00DD70A2"/>
    <w:rsid w:val="00DE1A11"/>
    <w:rsid w:val="00DE1B2D"/>
    <w:rsid w:val="00DE2AB0"/>
    <w:rsid w:val="00DE2EEB"/>
    <w:rsid w:val="00DE45E5"/>
    <w:rsid w:val="00DE520C"/>
    <w:rsid w:val="00DE5FA8"/>
    <w:rsid w:val="00DE690C"/>
    <w:rsid w:val="00DE72AC"/>
    <w:rsid w:val="00DF305A"/>
    <w:rsid w:val="00DF57EF"/>
    <w:rsid w:val="00DF60B9"/>
    <w:rsid w:val="00DF6C28"/>
    <w:rsid w:val="00E025DC"/>
    <w:rsid w:val="00E0300E"/>
    <w:rsid w:val="00E036D9"/>
    <w:rsid w:val="00E043B0"/>
    <w:rsid w:val="00E04593"/>
    <w:rsid w:val="00E05185"/>
    <w:rsid w:val="00E05B64"/>
    <w:rsid w:val="00E06F8C"/>
    <w:rsid w:val="00E100B1"/>
    <w:rsid w:val="00E1358C"/>
    <w:rsid w:val="00E13A31"/>
    <w:rsid w:val="00E1429F"/>
    <w:rsid w:val="00E16894"/>
    <w:rsid w:val="00E2338A"/>
    <w:rsid w:val="00E24817"/>
    <w:rsid w:val="00E25202"/>
    <w:rsid w:val="00E26188"/>
    <w:rsid w:val="00E31770"/>
    <w:rsid w:val="00E33E01"/>
    <w:rsid w:val="00E37183"/>
    <w:rsid w:val="00E4348E"/>
    <w:rsid w:val="00E435B9"/>
    <w:rsid w:val="00E46BD5"/>
    <w:rsid w:val="00E509FE"/>
    <w:rsid w:val="00E51926"/>
    <w:rsid w:val="00E53669"/>
    <w:rsid w:val="00E55800"/>
    <w:rsid w:val="00E56AC9"/>
    <w:rsid w:val="00E5734D"/>
    <w:rsid w:val="00E63D30"/>
    <w:rsid w:val="00E65BDD"/>
    <w:rsid w:val="00E67535"/>
    <w:rsid w:val="00E72929"/>
    <w:rsid w:val="00E7415E"/>
    <w:rsid w:val="00E75E6C"/>
    <w:rsid w:val="00E80F4F"/>
    <w:rsid w:val="00E81E20"/>
    <w:rsid w:val="00E854B2"/>
    <w:rsid w:val="00E85F5F"/>
    <w:rsid w:val="00E865D0"/>
    <w:rsid w:val="00E876CA"/>
    <w:rsid w:val="00E87D29"/>
    <w:rsid w:val="00E93007"/>
    <w:rsid w:val="00E96B11"/>
    <w:rsid w:val="00EA1365"/>
    <w:rsid w:val="00EB0BEA"/>
    <w:rsid w:val="00EB5AB5"/>
    <w:rsid w:val="00EB6517"/>
    <w:rsid w:val="00EB71DF"/>
    <w:rsid w:val="00EC3FE0"/>
    <w:rsid w:val="00EC4285"/>
    <w:rsid w:val="00EC4C5F"/>
    <w:rsid w:val="00EC6ABB"/>
    <w:rsid w:val="00ED0CA4"/>
    <w:rsid w:val="00ED38F3"/>
    <w:rsid w:val="00ED5695"/>
    <w:rsid w:val="00ED5937"/>
    <w:rsid w:val="00ED5BED"/>
    <w:rsid w:val="00ED5E94"/>
    <w:rsid w:val="00ED6458"/>
    <w:rsid w:val="00EE14B0"/>
    <w:rsid w:val="00EE2AE6"/>
    <w:rsid w:val="00EE3DCD"/>
    <w:rsid w:val="00EE468B"/>
    <w:rsid w:val="00EE48F9"/>
    <w:rsid w:val="00EE4938"/>
    <w:rsid w:val="00EE4F0E"/>
    <w:rsid w:val="00EE7375"/>
    <w:rsid w:val="00EE738B"/>
    <w:rsid w:val="00EE7F2D"/>
    <w:rsid w:val="00EF2224"/>
    <w:rsid w:val="00EF2899"/>
    <w:rsid w:val="00EF4C4A"/>
    <w:rsid w:val="00EF4E19"/>
    <w:rsid w:val="00EF5D74"/>
    <w:rsid w:val="00EF66FE"/>
    <w:rsid w:val="00EF6702"/>
    <w:rsid w:val="00EF7A4D"/>
    <w:rsid w:val="00F01F2B"/>
    <w:rsid w:val="00F0298F"/>
    <w:rsid w:val="00F02A2C"/>
    <w:rsid w:val="00F067BF"/>
    <w:rsid w:val="00F07021"/>
    <w:rsid w:val="00F103B1"/>
    <w:rsid w:val="00F105E0"/>
    <w:rsid w:val="00F106BC"/>
    <w:rsid w:val="00F11EFE"/>
    <w:rsid w:val="00F207C9"/>
    <w:rsid w:val="00F21C1A"/>
    <w:rsid w:val="00F300C4"/>
    <w:rsid w:val="00F301B3"/>
    <w:rsid w:val="00F3416D"/>
    <w:rsid w:val="00F34425"/>
    <w:rsid w:val="00F35D8C"/>
    <w:rsid w:val="00F37195"/>
    <w:rsid w:val="00F40296"/>
    <w:rsid w:val="00F40F01"/>
    <w:rsid w:val="00F42646"/>
    <w:rsid w:val="00F43EFB"/>
    <w:rsid w:val="00F44004"/>
    <w:rsid w:val="00F45EF6"/>
    <w:rsid w:val="00F519BA"/>
    <w:rsid w:val="00F524A1"/>
    <w:rsid w:val="00F52A90"/>
    <w:rsid w:val="00F574D5"/>
    <w:rsid w:val="00F5794C"/>
    <w:rsid w:val="00F61515"/>
    <w:rsid w:val="00F6234F"/>
    <w:rsid w:val="00F651B2"/>
    <w:rsid w:val="00F661A6"/>
    <w:rsid w:val="00F66690"/>
    <w:rsid w:val="00F67313"/>
    <w:rsid w:val="00F702CB"/>
    <w:rsid w:val="00F70AB3"/>
    <w:rsid w:val="00F71238"/>
    <w:rsid w:val="00F719CC"/>
    <w:rsid w:val="00F730EF"/>
    <w:rsid w:val="00F74211"/>
    <w:rsid w:val="00F75B8A"/>
    <w:rsid w:val="00F77825"/>
    <w:rsid w:val="00F80D8D"/>
    <w:rsid w:val="00F846A9"/>
    <w:rsid w:val="00F846C5"/>
    <w:rsid w:val="00F85D80"/>
    <w:rsid w:val="00F874CA"/>
    <w:rsid w:val="00F87E7D"/>
    <w:rsid w:val="00F87FB9"/>
    <w:rsid w:val="00F93B25"/>
    <w:rsid w:val="00F9619D"/>
    <w:rsid w:val="00F965A5"/>
    <w:rsid w:val="00F97F01"/>
    <w:rsid w:val="00FA11AD"/>
    <w:rsid w:val="00FA1AA0"/>
    <w:rsid w:val="00FA2480"/>
    <w:rsid w:val="00FA2B24"/>
    <w:rsid w:val="00FA4E9C"/>
    <w:rsid w:val="00FA5831"/>
    <w:rsid w:val="00FA70BA"/>
    <w:rsid w:val="00FA7BF8"/>
    <w:rsid w:val="00FB07AA"/>
    <w:rsid w:val="00FB0887"/>
    <w:rsid w:val="00FB4A99"/>
    <w:rsid w:val="00FC04A5"/>
    <w:rsid w:val="00FC072B"/>
    <w:rsid w:val="00FC2543"/>
    <w:rsid w:val="00FC36DC"/>
    <w:rsid w:val="00FD1298"/>
    <w:rsid w:val="00FD1870"/>
    <w:rsid w:val="00FD48E3"/>
    <w:rsid w:val="00FD7A23"/>
    <w:rsid w:val="00FD7D03"/>
    <w:rsid w:val="00FE036A"/>
    <w:rsid w:val="00FE2A1C"/>
    <w:rsid w:val="00FF042E"/>
    <w:rsid w:val="00FF2E45"/>
    <w:rsid w:val="00FF322C"/>
    <w:rsid w:val="00FF3929"/>
    <w:rsid w:val="00FF4208"/>
    <w:rsid w:val="00FF5E4E"/>
    <w:rsid w:val="00FF6E89"/>
    <w:rsid w:val="00FF74E1"/>
    <w:rsid w:val="00FF7B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6FE88"/>
  <w15:chartTrackingRefBased/>
  <w15:docId w15:val="{EF86DEB8-4EB3-4EA3-BA73-BEB75C656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5F4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FE036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036A"/>
    <w:rPr>
      <w:rFonts w:ascii="Segoe UI" w:hAnsi="Segoe UI" w:cs="Segoe UI"/>
      <w:sz w:val="18"/>
      <w:szCs w:val="18"/>
    </w:rPr>
  </w:style>
  <w:style w:type="paragraph" w:styleId="Betarp">
    <w:name w:val="No Spacing"/>
    <w:uiPriority w:val="1"/>
    <w:qFormat/>
    <w:rsid w:val="002A70EF"/>
    <w:pPr>
      <w:spacing w:after="0" w:line="240" w:lineRule="auto"/>
    </w:pPr>
    <w:rPr>
      <w:rFonts w:ascii="Times New Roman" w:eastAsia="Batang" w:hAnsi="Times New Roman" w:cs="Times New Roman"/>
      <w:sz w:val="24"/>
      <w:szCs w:val="24"/>
      <w:lang w:val="en-US" w:eastAsia="ko-KR"/>
    </w:rPr>
  </w:style>
  <w:style w:type="character" w:styleId="Hipersaitas">
    <w:name w:val="Hyperlink"/>
    <w:basedOn w:val="Numatytasispastraiposriftas"/>
    <w:uiPriority w:val="99"/>
    <w:unhideWhenUsed/>
    <w:rsid w:val="007906F8"/>
    <w:rPr>
      <w:color w:val="0563C1" w:themeColor="hyperlink"/>
      <w:u w:val="single"/>
    </w:rPr>
  </w:style>
  <w:style w:type="paragraph" w:styleId="Pagrindinistekstas">
    <w:name w:val="Body Text"/>
    <w:basedOn w:val="prastasis"/>
    <w:link w:val="PagrindinistekstasDiagrama"/>
    <w:uiPriority w:val="99"/>
    <w:semiHidden/>
    <w:unhideWhenUsed/>
    <w:rsid w:val="000838D9"/>
    <w:pPr>
      <w:spacing w:after="120"/>
    </w:pPr>
  </w:style>
  <w:style w:type="character" w:customStyle="1" w:styleId="PagrindinistekstasDiagrama">
    <w:name w:val="Pagrindinis tekstas Diagrama"/>
    <w:basedOn w:val="Numatytasispastraiposriftas"/>
    <w:link w:val="Pagrindinistekstas"/>
    <w:uiPriority w:val="99"/>
    <w:semiHidden/>
    <w:rsid w:val="000838D9"/>
  </w:style>
  <w:style w:type="paragraph" w:styleId="prastasiniatinklio">
    <w:name w:val="Normal (Web)"/>
    <w:basedOn w:val="prastasis"/>
    <w:uiPriority w:val="99"/>
    <w:unhideWhenUsed/>
    <w:rsid w:val="005C19EE"/>
    <w:rPr>
      <w:rFonts w:ascii="Times New Roman" w:hAnsi="Times New Roman" w:cs="Times New Roman"/>
      <w:sz w:val="24"/>
      <w:szCs w:val="24"/>
    </w:rPr>
  </w:style>
  <w:style w:type="paragraph" w:styleId="Sraopastraipa">
    <w:name w:val="List Paragraph"/>
    <w:basedOn w:val="prastasis"/>
    <w:uiPriority w:val="34"/>
    <w:qFormat/>
    <w:rsid w:val="00DA0208"/>
    <w:pPr>
      <w:spacing w:after="200" w:line="276" w:lineRule="auto"/>
      <w:ind w:left="720"/>
      <w:contextualSpacing/>
    </w:pPr>
    <w:rPr>
      <w:rFonts w:ascii="Cambria" w:eastAsia="Times New Roman" w:hAnsi="Cambria" w:cs="Times New Roman"/>
      <w:lang w:eastAsia="lt-LT"/>
    </w:rPr>
  </w:style>
  <w:style w:type="paragraph" w:styleId="Antrats">
    <w:name w:val="header"/>
    <w:basedOn w:val="prastasis"/>
    <w:link w:val="AntratsDiagrama"/>
    <w:uiPriority w:val="99"/>
    <w:unhideWhenUsed/>
    <w:rsid w:val="00EF222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2224"/>
  </w:style>
  <w:style w:type="paragraph" w:styleId="Porat">
    <w:name w:val="footer"/>
    <w:basedOn w:val="prastasis"/>
    <w:link w:val="PoratDiagrama"/>
    <w:uiPriority w:val="99"/>
    <w:unhideWhenUsed/>
    <w:rsid w:val="00EF222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2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3706">
      <w:bodyDiv w:val="1"/>
      <w:marLeft w:val="0"/>
      <w:marRight w:val="0"/>
      <w:marTop w:val="0"/>
      <w:marBottom w:val="0"/>
      <w:divBdr>
        <w:top w:val="none" w:sz="0" w:space="0" w:color="auto"/>
        <w:left w:val="none" w:sz="0" w:space="0" w:color="auto"/>
        <w:bottom w:val="none" w:sz="0" w:space="0" w:color="auto"/>
        <w:right w:val="none" w:sz="0" w:space="0" w:color="auto"/>
      </w:divBdr>
    </w:div>
    <w:div w:id="12924008">
      <w:bodyDiv w:val="1"/>
      <w:marLeft w:val="0"/>
      <w:marRight w:val="0"/>
      <w:marTop w:val="0"/>
      <w:marBottom w:val="0"/>
      <w:divBdr>
        <w:top w:val="none" w:sz="0" w:space="0" w:color="auto"/>
        <w:left w:val="none" w:sz="0" w:space="0" w:color="auto"/>
        <w:bottom w:val="none" w:sz="0" w:space="0" w:color="auto"/>
        <w:right w:val="none" w:sz="0" w:space="0" w:color="auto"/>
      </w:divBdr>
    </w:div>
    <w:div w:id="24718094">
      <w:bodyDiv w:val="1"/>
      <w:marLeft w:val="0"/>
      <w:marRight w:val="0"/>
      <w:marTop w:val="0"/>
      <w:marBottom w:val="0"/>
      <w:divBdr>
        <w:top w:val="none" w:sz="0" w:space="0" w:color="auto"/>
        <w:left w:val="none" w:sz="0" w:space="0" w:color="auto"/>
        <w:bottom w:val="none" w:sz="0" w:space="0" w:color="auto"/>
        <w:right w:val="none" w:sz="0" w:space="0" w:color="auto"/>
      </w:divBdr>
    </w:div>
    <w:div w:id="24908701">
      <w:bodyDiv w:val="1"/>
      <w:marLeft w:val="0"/>
      <w:marRight w:val="0"/>
      <w:marTop w:val="0"/>
      <w:marBottom w:val="0"/>
      <w:divBdr>
        <w:top w:val="none" w:sz="0" w:space="0" w:color="auto"/>
        <w:left w:val="none" w:sz="0" w:space="0" w:color="auto"/>
        <w:bottom w:val="none" w:sz="0" w:space="0" w:color="auto"/>
        <w:right w:val="none" w:sz="0" w:space="0" w:color="auto"/>
      </w:divBdr>
    </w:div>
    <w:div w:id="37122359">
      <w:bodyDiv w:val="1"/>
      <w:marLeft w:val="0"/>
      <w:marRight w:val="0"/>
      <w:marTop w:val="0"/>
      <w:marBottom w:val="0"/>
      <w:divBdr>
        <w:top w:val="none" w:sz="0" w:space="0" w:color="auto"/>
        <w:left w:val="none" w:sz="0" w:space="0" w:color="auto"/>
        <w:bottom w:val="none" w:sz="0" w:space="0" w:color="auto"/>
        <w:right w:val="none" w:sz="0" w:space="0" w:color="auto"/>
      </w:divBdr>
    </w:div>
    <w:div w:id="44254033">
      <w:bodyDiv w:val="1"/>
      <w:marLeft w:val="0"/>
      <w:marRight w:val="0"/>
      <w:marTop w:val="0"/>
      <w:marBottom w:val="0"/>
      <w:divBdr>
        <w:top w:val="none" w:sz="0" w:space="0" w:color="auto"/>
        <w:left w:val="none" w:sz="0" w:space="0" w:color="auto"/>
        <w:bottom w:val="none" w:sz="0" w:space="0" w:color="auto"/>
        <w:right w:val="none" w:sz="0" w:space="0" w:color="auto"/>
      </w:divBdr>
    </w:div>
    <w:div w:id="69039460">
      <w:bodyDiv w:val="1"/>
      <w:marLeft w:val="0"/>
      <w:marRight w:val="0"/>
      <w:marTop w:val="0"/>
      <w:marBottom w:val="0"/>
      <w:divBdr>
        <w:top w:val="none" w:sz="0" w:space="0" w:color="auto"/>
        <w:left w:val="none" w:sz="0" w:space="0" w:color="auto"/>
        <w:bottom w:val="none" w:sz="0" w:space="0" w:color="auto"/>
        <w:right w:val="none" w:sz="0" w:space="0" w:color="auto"/>
      </w:divBdr>
    </w:div>
    <w:div w:id="69355983">
      <w:bodyDiv w:val="1"/>
      <w:marLeft w:val="0"/>
      <w:marRight w:val="0"/>
      <w:marTop w:val="0"/>
      <w:marBottom w:val="0"/>
      <w:divBdr>
        <w:top w:val="none" w:sz="0" w:space="0" w:color="auto"/>
        <w:left w:val="none" w:sz="0" w:space="0" w:color="auto"/>
        <w:bottom w:val="none" w:sz="0" w:space="0" w:color="auto"/>
        <w:right w:val="none" w:sz="0" w:space="0" w:color="auto"/>
      </w:divBdr>
    </w:div>
    <w:div w:id="70323697">
      <w:bodyDiv w:val="1"/>
      <w:marLeft w:val="0"/>
      <w:marRight w:val="0"/>
      <w:marTop w:val="0"/>
      <w:marBottom w:val="0"/>
      <w:divBdr>
        <w:top w:val="none" w:sz="0" w:space="0" w:color="auto"/>
        <w:left w:val="none" w:sz="0" w:space="0" w:color="auto"/>
        <w:bottom w:val="none" w:sz="0" w:space="0" w:color="auto"/>
        <w:right w:val="none" w:sz="0" w:space="0" w:color="auto"/>
      </w:divBdr>
    </w:div>
    <w:div w:id="76630937">
      <w:bodyDiv w:val="1"/>
      <w:marLeft w:val="0"/>
      <w:marRight w:val="0"/>
      <w:marTop w:val="0"/>
      <w:marBottom w:val="0"/>
      <w:divBdr>
        <w:top w:val="none" w:sz="0" w:space="0" w:color="auto"/>
        <w:left w:val="none" w:sz="0" w:space="0" w:color="auto"/>
        <w:bottom w:val="none" w:sz="0" w:space="0" w:color="auto"/>
        <w:right w:val="none" w:sz="0" w:space="0" w:color="auto"/>
      </w:divBdr>
    </w:div>
    <w:div w:id="76874958">
      <w:bodyDiv w:val="1"/>
      <w:marLeft w:val="0"/>
      <w:marRight w:val="0"/>
      <w:marTop w:val="0"/>
      <w:marBottom w:val="0"/>
      <w:divBdr>
        <w:top w:val="none" w:sz="0" w:space="0" w:color="auto"/>
        <w:left w:val="none" w:sz="0" w:space="0" w:color="auto"/>
        <w:bottom w:val="none" w:sz="0" w:space="0" w:color="auto"/>
        <w:right w:val="none" w:sz="0" w:space="0" w:color="auto"/>
      </w:divBdr>
    </w:div>
    <w:div w:id="81026054">
      <w:bodyDiv w:val="1"/>
      <w:marLeft w:val="0"/>
      <w:marRight w:val="0"/>
      <w:marTop w:val="0"/>
      <w:marBottom w:val="0"/>
      <w:divBdr>
        <w:top w:val="none" w:sz="0" w:space="0" w:color="auto"/>
        <w:left w:val="none" w:sz="0" w:space="0" w:color="auto"/>
        <w:bottom w:val="none" w:sz="0" w:space="0" w:color="auto"/>
        <w:right w:val="none" w:sz="0" w:space="0" w:color="auto"/>
      </w:divBdr>
    </w:div>
    <w:div w:id="91124296">
      <w:bodyDiv w:val="1"/>
      <w:marLeft w:val="0"/>
      <w:marRight w:val="0"/>
      <w:marTop w:val="0"/>
      <w:marBottom w:val="0"/>
      <w:divBdr>
        <w:top w:val="none" w:sz="0" w:space="0" w:color="auto"/>
        <w:left w:val="none" w:sz="0" w:space="0" w:color="auto"/>
        <w:bottom w:val="none" w:sz="0" w:space="0" w:color="auto"/>
        <w:right w:val="none" w:sz="0" w:space="0" w:color="auto"/>
      </w:divBdr>
    </w:div>
    <w:div w:id="91246763">
      <w:bodyDiv w:val="1"/>
      <w:marLeft w:val="0"/>
      <w:marRight w:val="0"/>
      <w:marTop w:val="0"/>
      <w:marBottom w:val="0"/>
      <w:divBdr>
        <w:top w:val="none" w:sz="0" w:space="0" w:color="auto"/>
        <w:left w:val="none" w:sz="0" w:space="0" w:color="auto"/>
        <w:bottom w:val="none" w:sz="0" w:space="0" w:color="auto"/>
        <w:right w:val="none" w:sz="0" w:space="0" w:color="auto"/>
      </w:divBdr>
    </w:div>
    <w:div w:id="107361625">
      <w:bodyDiv w:val="1"/>
      <w:marLeft w:val="0"/>
      <w:marRight w:val="0"/>
      <w:marTop w:val="0"/>
      <w:marBottom w:val="0"/>
      <w:divBdr>
        <w:top w:val="none" w:sz="0" w:space="0" w:color="auto"/>
        <w:left w:val="none" w:sz="0" w:space="0" w:color="auto"/>
        <w:bottom w:val="none" w:sz="0" w:space="0" w:color="auto"/>
        <w:right w:val="none" w:sz="0" w:space="0" w:color="auto"/>
      </w:divBdr>
    </w:div>
    <w:div w:id="118497300">
      <w:bodyDiv w:val="1"/>
      <w:marLeft w:val="0"/>
      <w:marRight w:val="0"/>
      <w:marTop w:val="0"/>
      <w:marBottom w:val="0"/>
      <w:divBdr>
        <w:top w:val="none" w:sz="0" w:space="0" w:color="auto"/>
        <w:left w:val="none" w:sz="0" w:space="0" w:color="auto"/>
        <w:bottom w:val="none" w:sz="0" w:space="0" w:color="auto"/>
        <w:right w:val="none" w:sz="0" w:space="0" w:color="auto"/>
      </w:divBdr>
    </w:div>
    <w:div w:id="123934972">
      <w:bodyDiv w:val="1"/>
      <w:marLeft w:val="0"/>
      <w:marRight w:val="0"/>
      <w:marTop w:val="0"/>
      <w:marBottom w:val="0"/>
      <w:divBdr>
        <w:top w:val="none" w:sz="0" w:space="0" w:color="auto"/>
        <w:left w:val="none" w:sz="0" w:space="0" w:color="auto"/>
        <w:bottom w:val="none" w:sz="0" w:space="0" w:color="auto"/>
        <w:right w:val="none" w:sz="0" w:space="0" w:color="auto"/>
      </w:divBdr>
    </w:div>
    <w:div w:id="129522527">
      <w:bodyDiv w:val="1"/>
      <w:marLeft w:val="0"/>
      <w:marRight w:val="0"/>
      <w:marTop w:val="0"/>
      <w:marBottom w:val="0"/>
      <w:divBdr>
        <w:top w:val="none" w:sz="0" w:space="0" w:color="auto"/>
        <w:left w:val="none" w:sz="0" w:space="0" w:color="auto"/>
        <w:bottom w:val="none" w:sz="0" w:space="0" w:color="auto"/>
        <w:right w:val="none" w:sz="0" w:space="0" w:color="auto"/>
      </w:divBdr>
    </w:div>
    <w:div w:id="133379160">
      <w:bodyDiv w:val="1"/>
      <w:marLeft w:val="0"/>
      <w:marRight w:val="0"/>
      <w:marTop w:val="0"/>
      <w:marBottom w:val="0"/>
      <w:divBdr>
        <w:top w:val="none" w:sz="0" w:space="0" w:color="auto"/>
        <w:left w:val="none" w:sz="0" w:space="0" w:color="auto"/>
        <w:bottom w:val="none" w:sz="0" w:space="0" w:color="auto"/>
        <w:right w:val="none" w:sz="0" w:space="0" w:color="auto"/>
      </w:divBdr>
    </w:div>
    <w:div w:id="178400231">
      <w:bodyDiv w:val="1"/>
      <w:marLeft w:val="0"/>
      <w:marRight w:val="0"/>
      <w:marTop w:val="0"/>
      <w:marBottom w:val="0"/>
      <w:divBdr>
        <w:top w:val="none" w:sz="0" w:space="0" w:color="auto"/>
        <w:left w:val="none" w:sz="0" w:space="0" w:color="auto"/>
        <w:bottom w:val="none" w:sz="0" w:space="0" w:color="auto"/>
        <w:right w:val="none" w:sz="0" w:space="0" w:color="auto"/>
      </w:divBdr>
    </w:div>
    <w:div w:id="180748613">
      <w:bodyDiv w:val="1"/>
      <w:marLeft w:val="0"/>
      <w:marRight w:val="0"/>
      <w:marTop w:val="0"/>
      <w:marBottom w:val="0"/>
      <w:divBdr>
        <w:top w:val="none" w:sz="0" w:space="0" w:color="auto"/>
        <w:left w:val="none" w:sz="0" w:space="0" w:color="auto"/>
        <w:bottom w:val="none" w:sz="0" w:space="0" w:color="auto"/>
        <w:right w:val="none" w:sz="0" w:space="0" w:color="auto"/>
      </w:divBdr>
    </w:div>
    <w:div w:id="182519527">
      <w:bodyDiv w:val="1"/>
      <w:marLeft w:val="0"/>
      <w:marRight w:val="0"/>
      <w:marTop w:val="0"/>
      <w:marBottom w:val="0"/>
      <w:divBdr>
        <w:top w:val="none" w:sz="0" w:space="0" w:color="auto"/>
        <w:left w:val="none" w:sz="0" w:space="0" w:color="auto"/>
        <w:bottom w:val="none" w:sz="0" w:space="0" w:color="auto"/>
        <w:right w:val="none" w:sz="0" w:space="0" w:color="auto"/>
      </w:divBdr>
    </w:div>
    <w:div w:id="197940261">
      <w:bodyDiv w:val="1"/>
      <w:marLeft w:val="0"/>
      <w:marRight w:val="0"/>
      <w:marTop w:val="0"/>
      <w:marBottom w:val="0"/>
      <w:divBdr>
        <w:top w:val="none" w:sz="0" w:space="0" w:color="auto"/>
        <w:left w:val="none" w:sz="0" w:space="0" w:color="auto"/>
        <w:bottom w:val="none" w:sz="0" w:space="0" w:color="auto"/>
        <w:right w:val="none" w:sz="0" w:space="0" w:color="auto"/>
      </w:divBdr>
    </w:div>
    <w:div w:id="198128488">
      <w:bodyDiv w:val="1"/>
      <w:marLeft w:val="0"/>
      <w:marRight w:val="0"/>
      <w:marTop w:val="0"/>
      <w:marBottom w:val="0"/>
      <w:divBdr>
        <w:top w:val="none" w:sz="0" w:space="0" w:color="auto"/>
        <w:left w:val="none" w:sz="0" w:space="0" w:color="auto"/>
        <w:bottom w:val="none" w:sz="0" w:space="0" w:color="auto"/>
        <w:right w:val="none" w:sz="0" w:space="0" w:color="auto"/>
      </w:divBdr>
    </w:div>
    <w:div w:id="213464456">
      <w:bodyDiv w:val="1"/>
      <w:marLeft w:val="0"/>
      <w:marRight w:val="0"/>
      <w:marTop w:val="0"/>
      <w:marBottom w:val="0"/>
      <w:divBdr>
        <w:top w:val="none" w:sz="0" w:space="0" w:color="auto"/>
        <w:left w:val="none" w:sz="0" w:space="0" w:color="auto"/>
        <w:bottom w:val="none" w:sz="0" w:space="0" w:color="auto"/>
        <w:right w:val="none" w:sz="0" w:space="0" w:color="auto"/>
      </w:divBdr>
    </w:div>
    <w:div w:id="224686839">
      <w:bodyDiv w:val="1"/>
      <w:marLeft w:val="0"/>
      <w:marRight w:val="0"/>
      <w:marTop w:val="0"/>
      <w:marBottom w:val="0"/>
      <w:divBdr>
        <w:top w:val="none" w:sz="0" w:space="0" w:color="auto"/>
        <w:left w:val="none" w:sz="0" w:space="0" w:color="auto"/>
        <w:bottom w:val="none" w:sz="0" w:space="0" w:color="auto"/>
        <w:right w:val="none" w:sz="0" w:space="0" w:color="auto"/>
      </w:divBdr>
      <w:divsChild>
        <w:div w:id="61872897">
          <w:marLeft w:val="0"/>
          <w:marRight w:val="0"/>
          <w:marTop w:val="0"/>
          <w:marBottom w:val="0"/>
          <w:divBdr>
            <w:top w:val="none" w:sz="0" w:space="0" w:color="auto"/>
            <w:left w:val="none" w:sz="0" w:space="0" w:color="auto"/>
            <w:bottom w:val="none" w:sz="0" w:space="0" w:color="auto"/>
            <w:right w:val="none" w:sz="0" w:space="0" w:color="auto"/>
          </w:divBdr>
          <w:divsChild>
            <w:div w:id="520052629">
              <w:marLeft w:val="0"/>
              <w:marRight w:val="0"/>
              <w:marTop w:val="0"/>
              <w:marBottom w:val="0"/>
              <w:divBdr>
                <w:top w:val="none" w:sz="0" w:space="0" w:color="auto"/>
                <w:left w:val="none" w:sz="0" w:space="0" w:color="auto"/>
                <w:bottom w:val="none" w:sz="0" w:space="0" w:color="auto"/>
                <w:right w:val="none" w:sz="0" w:space="0" w:color="auto"/>
              </w:divBdr>
              <w:divsChild>
                <w:div w:id="400174761">
                  <w:marLeft w:val="0"/>
                  <w:marRight w:val="0"/>
                  <w:marTop w:val="130"/>
                  <w:marBottom w:val="130"/>
                  <w:divBdr>
                    <w:top w:val="none" w:sz="0" w:space="0" w:color="auto"/>
                    <w:left w:val="none" w:sz="0" w:space="0" w:color="auto"/>
                    <w:bottom w:val="none" w:sz="0" w:space="0" w:color="auto"/>
                    <w:right w:val="none" w:sz="0" w:space="0" w:color="auto"/>
                  </w:divBdr>
                  <w:divsChild>
                    <w:div w:id="428696957">
                      <w:marLeft w:val="0"/>
                      <w:marRight w:val="0"/>
                      <w:marTop w:val="0"/>
                      <w:marBottom w:val="0"/>
                      <w:divBdr>
                        <w:top w:val="none" w:sz="0" w:space="0" w:color="auto"/>
                        <w:left w:val="none" w:sz="0" w:space="0" w:color="auto"/>
                        <w:bottom w:val="none" w:sz="0" w:space="0" w:color="auto"/>
                        <w:right w:val="none" w:sz="0" w:space="0" w:color="auto"/>
                      </w:divBdr>
                      <w:divsChild>
                        <w:div w:id="98989251">
                          <w:marLeft w:val="0"/>
                          <w:marRight w:val="0"/>
                          <w:marTop w:val="0"/>
                          <w:marBottom w:val="0"/>
                          <w:divBdr>
                            <w:top w:val="none" w:sz="0" w:space="0" w:color="auto"/>
                            <w:left w:val="none" w:sz="0" w:space="0" w:color="auto"/>
                            <w:bottom w:val="none" w:sz="0" w:space="0" w:color="auto"/>
                            <w:right w:val="none" w:sz="0" w:space="0" w:color="auto"/>
                          </w:divBdr>
                          <w:divsChild>
                            <w:div w:id="97841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4919690">
      <w:bodyDiv w:val="1"/>
      <w:marLeft w:val="0"/>
      <w:marRight w:val="0"/>
      <w:marTop w:val="0"/>
      <w:marBottom w:val="0"/>
      <w:divBdr>
        <w:top w:val="none" w:sz="0" w:space="0" w:color="auto"/>
        <w:left w:val="none" w:sz="0" w:space="0" w:color="auto"/>
        <w:bottom w:val="none" w:sz="0" w:space="0" w:color="auto"/>
        <w:right w:val="none" w:sz="0" w:space="0" w:color="auto"/>
      </w:divBdr>
    </w:div>
    <w:div w:id="229731691">
      <w:bodyDiv w:val="1"/>
      <w:marLeft w:val="0"/>
      <w:marRight w:val="0"/>
      <w:marTop w:val="0"/>
      <w:marBottom w:val="0"/>
      <w:divBdr>
        <w:top w:val="none" w:sz="0" w:space="0" w:color="auto"/>
        <w:left w:val="none" w:sz="0" w:space="0" w:color="auto"/>
        <w:bottom w:val="none" w:sz="0" w:space="0" w:color="auto"/>
        <w:right w:val="none" w:sz="0" w:space="0" w:color="auto"/>
      </w:divBdr>
    </w:div>
    <w:div w:id="238641512">
      <w:bodyDiv w:val="1"/>
      <w:marLeft w:val="0"/>
      <w:marRight w:val="0"/>
      <w:marTop w:val="0"/>
      <w:marBottom w:val="0"/>
      <w:divBdr>
        <w:top w:val="none" w:sz="0" w:space="0" w:color="auto"/>
        <w:left w:val="none" w:sz="0" w:space="0" w:color="auto"/>
        <w:bottom w:val="none" w:sz="0" w:space="0" w:color="auto"/>
        <w:right w:val="none" w:sz="0" w:space="0" w:color="auto"/>
      </w:divBdr>
    </w:div>
    <w:div w:id="252589915">
      <w:bodyDiv w:val="1"/>
      <w:marLeft w:val="0"/>
      <w:marRight w:val="0"/>
      <w:marTop w:val="0"/>
      <w:marBottom w:val="0"/>
      <w:divBdr>
        <w:top w:val="none" w:sz="0" w:space="0" w:color="auto"/>
        <w:left w:val="none" w:sz="0" w:space="0" w:color="auto"/>
        <w:bottom w:val="none" w:sz="0" w:space="0" w:color="auto"/>
        <w:right w:val="none" w:sz="0" w:space="0" w:color="auto"/>
      </w:divBdr>
    </w:div>
    <w:div w:id="256839132">
      <w:bodyDiv w:val="1"/>
      <w:marLeft w:val="0"/>
      <w:marRight w:val="0"/>
      <w:marTop w:val="0"/>
      <w:marBottom w:val="0"/>
      <w:divBdr>
        <w:top w:val="none" w:sz="0" w:space="0" w:color="auto"/>
        <w:left w:val="none" w:sz="0" w:space="0" w:color="auto"/>
        <w:bottom w:val="none" w:sz="0" w:space="0" w:color="auto"/>
        <w:right w:val="none" w:sz="0" w:space="0" w:color="auto"/>
      </w:divBdr>
    </w:div>
    <w:div w:id="274681901">
      <w:bodyDiv w:val="1"/>
      <w:marLeft w:val="0"/>
      <w:marRight w:val="0"/>
      <w:marTop w:val="0"/>
      <w:marBottom w:val="0"/>
      <w:divBdr>
        <w:top w:val="none" w:sz="0" w:space="0" w:color="auto"/>
        <w:left w:val="none" w:sz="0" w:space="0" w:color="auto"/>
        <w:bottom w:val="none" w:sz="0" w:space="0" w:color="auto"/>
        <w:right w:val="none" w:sz="0" w:space="0" w:color="auto"/>
      </w:divBdr>
    </w:div>
    <w:div w:id="276721408">
      <w:bodyDiv w:val="1"/>
      <w:marLeft w:val="0"/>
      <w:marRight w:val="0"/>
      <w:marTop w:val="0"/>
      <w:marBottom w:val="0"/>
      <w:divBdr>
        <w:top w:val="none" w:sz="0" w:space="0" w:color="auto"/>
        <w:left w:val="none" w:sz="0" w:space="0" w:color="auto"/>
        <w:bottom w:val="none" w:sz="0" w:space="0" w:color="auto"/>
        <w:right w:val="none" w:sz="0" w:space="0" w:color="auto"/>
      </w:divBdr>
    </w:div>
    <w:div w:id="293143383">
      <w:bodyDiv w:val="1"/>
      <w:marLeft w:val="0"/>
      <w:marRight w:val="0"/>
      <w:marTop w:val="0"/>
      <w:marBottom w:val="0"/>
      <w:divBdr>
        <w:top w:val="none" w:sz="0" w:space="0" w:color="auto"/>
        <w:left w:val="none" w:sz="0" w:space="0" w:color="auto"/>
        <w:bottom w:val="none" w:sz="0" w:space="0" w:color="auto"/>
        <w:right w:val="none" w:sz="0" w:space="0" w:color="auto"/>
      </w:divBdr>
    </w:div>
    <w:div w:id="298534614">
      <w:bodyDiv w:val="1"/>
      <w:marLeft w:val="0"/>
      <w:marRight w:val="0"/>
      <w:marTop w:val="0"/>
      <w:marBottom w:val="0"/>
      <w:divBdr>
        <w:top w:val="none" w:sz="0" w:space="0" w:color="auto"/>
        <w:left w:val="none" w:sz="0" w:space="0" w:color="auto"/>
        <w:bottom w:val="none" w:sz="0" w:space="0" w:color="auto"/>
        <w:right w:val="none" w:sz="0" w:space="0" w:color="auto"/>
      </w:divBdr>
    </w:div>
    <w:div w:id="340087993">
      <w:bodyDiv w:val="1"/>
      <w:marLeft w:val="0"/>
      <w:marRight w:val="0"/>
      <w:marTop w:val="0"/>
      <w:marBottom w:val="0"/>
      <w:divBdr>
        <w:top w:val="none" w:sz="0" w:space="0" w:color="auto"/>
        <w:left w:val="none" w:sz="0" w:space="0" w:color="auto"/>
        <w:bottom w:val="none" w:sz="0" w:space="0" w:color="auto"/>
        <w:right w:val="none" w:sz="0" w:space="0" w:color="auto"/>
      </w:divBdr>
    </w:div>
    <w:div w:id="347411703">
      <w:bodyDiv w:val="1"/>
      <w:marLeft w:val="0"/>
      <w:marRight w:val="0"/>
      <w:marTop w:val="0"/>
      <w:marBottom w:val="0"/>
      <w:divBdr>
        <w:top w:val="none" w:sz="0" w:space="0" w:color="auto"/>
        <w:left w:val="none" w:sz="0" w:space="0" w:color="auto"/>
        <w:bottom w:val="none" w:sz="0" w:space="0" w:color="auto"/>
        <w:right w:val="none" w:sz="0" w:space="0" w:color="auto"/>
      </w:divBdr>
    </w:div>
    <w:div w:id="353074294">
      <w:bodyDiv w:val="1"/>
      <w:marLeft w:val="0"/>
      <w:marRight w:val="0"/>
      <w:marTop w:val="0"/>
      <w:marBottom w:val="0"/>
      <w:divBdr>
        <w:top w:val="none" w:sz="0" w:space="0" w:color="auto"/>
        <w:left w:val="none" w:sz="0" w:space="0" w:color="auto"/>
        <w:bottom w:val="none" w:sz="0" w:space="0" w:color="auto"/>
        <w:right w:val="none" w:sz="0" w:space="0" w:color="auto"/>
      </w:divBdr>
    </w:div>
    <w:div w:id="353381357">
      <w:bodyDiv w:val="1"/>
      <w:marLeft w:val="0"/>
      <w:marRight w:val="0"/>
      <w:marTop w:val="0"/>
      <w:marBottom w:val="0"/>
      <w:divBdr>
        <w:top w:val="none" w:sz="0" w:space="0" w:color="auto"/>
        <w:left w:val="none" w:sz="0" w:space="0" w:color="auto"/>
        <w:bottom w:val="none" w:sz="0" w:space="0" w:color="auto"/>
        <w:right w:val="none" w:sz="0" w:space="0" w:color="auto"/>
      </w:divBdr>
    </w:div>
    <w:div w:id="355623389">
      <w:bodyDiv w:val="1"/>
      <w:marLeft w:val="0"/>
      <w:marRight w:val="0"/>
      <w:marTop w:val="0"/>
      <w:marBottom w:val="0"/>
      <w:divBdr>
        <w:top w:val="none" w:sz="0" w:space="0" w:color="auto"/>
        <w:left w:val="none" w:sz="0" w:space="0" w:color="auto"/>
        <w:bottom w:val="none" w:sz="0" w:space="0" w:color="auto"/>
        <w:right w:val="none" w:sz="0" w:space="0" w:color="auto"/>
      </w:divBdr>
    </w:div>
    <w:div w:id="358167943">
      <w:bodyDiv w:val="1"/>
      <w:marLeft w:val="0"/>
      <w:marRight w:val="0"/>
      <w:marTop w:val="0"/>
      <w:marBottom w:val="0"/>
      <w:divBdr>
        <w:top w:val="none" w:sz="0" w:space="0" w:color="auto"/>
        <w:left w:val="none" w:sz="0" w:space="0" w:color="auto"/>
        <w:bottom w:val="none" w:sz="0" w:space="0" w:color="auto"/>
        <w:right w:val="none" w:sz="0" w:space="0" w:color="auto"/>
      </w:divBdr>
    </w:div>
    <w:div w:id="387152091">
      <w:bodyDiv w:val="1"/>
      <w:marLeft w:val="0"/>
      <w:marRight w:val="0"/>
      <w:marTop w:val="0"/>
      <w:marBottom w:val="0"/>
      <w:divBdr>
        <w:top w:val="none" w:sz="0" w:space="0" w:color="auto"/>
        <w:left w:val="none" w:sz="0" w:space="0" w:color="auto"/>
        <w:bottom w:val="none" w:sz="0" w:space="0" w:color="auto"/>
        <w:right w:val="none" w:sz="0" w:space="0" w:color="auto"/>
      </w:divBdr>
    </w:div>
    <w:div w:id="393042204">
      <w:bodyDiv w:val="1"/>
      <w:marLeft w:val="0"/>
      <w:marRight w:val="0"/>
      <w:marTop w:val="0"/>
      <w:marBottom w:val="0"/>
      <w:divBdr>
        <w:top w:val="none" w:sz="0" w:space="0" w:color="auto"/>
        <w:left w:val="none" w:sz="0" w:space="0" w:color="auto"/>
        <w:bottom w:val="none" w:sz="0" w:space="0" w:color="auto"/>
        <w:right w:val="none" w:sz="0" w:space="0" w:color="auto"/>
      </w:divBdr>
      <w:divsChild>
        <w:div w:id="1074668006">
          <w:marLeft w:val="0"/>
          <w:marRight w:val="0"/>
          <w:marTop w:val="0"/>
          <w:marBottom w:val="0"/>
          <w:divBdr>
            <w:top w:val="none" w:sz="0" w:space="0" w:color="auto"/>
            <w:left w:val="none" w:sz="0" w:space="0" w:color="auto"/>
            <w:bottom w:val="none" w:sz="0" w:space="0" w:color="auto"/>
            <w:right w:val="none" w:sz="0" w:space="0" w:color="auto"/>
          </w:divBdr>
          <w:divsChild>
            <w:div w:id="1126311416">
              <w:marLeft w:val="0"/>
              <w:marRight w:val="0"/>
              <w:marTop w:val="0"/>
              <w:marBottom w:val="0"/>
              <w:divBdr>
                <w:top w:val="none" w:sz="0" w:space="0" w:color="auto"/>
                <w:left w:val="none" w:sz="0" w:space="0" w:color="auto"/>
                <w:bottom w:val="none" w:sz="0" w:space="0" w:color="auto"/>
                <w:right w:val="none" w:sz="0" w:space="0" w:color="auto"/>
              </w:divBdr>
              <w:divsChild>
                <w:div w:id="1124155054">
                  <w:marLeft w:val="0"/>
                  <w:marRight w:val="0"/>
                  <w:marTop w:val="129"/>
                  <w:marBottom w:val="129"/>
                  <w:divBdr>
                    <w:top w:val="none" w:sz="0" w:space="0" w:color="auto"/>
                    <w:left w:val="none" w:sz="0" w:space="0" w:color="auto"/>
                    <w:bottom w:val="none" w:sz="0" w:space="0" w:color="auto"/>
                    <w:right w:val="none" w:sz="0" w:space="0" w:color="auto"/>
                  </w:divBdr>
                  <w:divsChild>
                    <w:div w:id="660740393">
                      <w:marLeft w:val="0"/>
                      <w:marRight w:val="0"/>
                      <w:marTop w:val="0"/>
                      <w:marBottom w:val="0"/>
                      <w:divBdr>
                        <w:top w:val="none" w:sz="0" w:space="0" w:color="auto"/>
                        <w:left w:val="none" w:sz="0" w:space="0" w:color="auto"/>
                        <w:bottom w:val="none" w:sz="0" w:space="0" w:color="auto"/>
                        <w:right w:val="none" w:sz="0" w:space="0" w:color="auto"/>
                      </w:divBdr>
                      <w:divsChild>
                        <w:div w:id="1111511647">
                          <w:marLeft w:val="0"/>
                          <w:marRight w:val="0"/>
                          <w:marTop w:val="0"/>
                          <w:marBottom w:val="0"/>
                          <w:divBdr>
                            <w:top w:val="none" w:sz="0" w:space="0" w:color="auto"/>
                            <w:left w:val="none" w:sz="0" w:space="0" w:color="auto"/>
                            <w:bottom w:val="none" w:sz="0" w:space="0" w:color="auto"/>
                            <w:right w:val="none" w:sz="0" w:space="0" w:color="auto"/>
                          </w:divBdr>
                          <w:divsChild>
                            <w:div w:id="118810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623360">
      <w:bodyDiv w:val="1"/>
      <w:marLeft w:val="0"/>
      <w:marRight w:val="0"/>
      <w:marTop w:val="0"/>
      <w:marBottom w:val="0"/>
      <w:divBdr>
        <w:top w:val="none" w:sz="0" w:space="0" w:color="auto"/>
        <w:left w:val="none" w:sz="0" w:space="0" w:color="auto"/>
        <w:bottom w:val="none" w:sz="0" w:space="0" w:color="auto"/>
        <w:right w:val="none" w:sz="0" w:space="0" w:color="auto"/>
      </w:divBdr>
    </w:div>
    <w:div w:id="404307702">
      <w:bodyDiv w:val="1"/>
      <w:marLeft w:val="0"/>
      <w:marRight w:val="0"/>
      <w:marTop w:val="0"/>
      <w:marBottom w:val="0"/>
      <w:divBdr>
        <w:top w:val="none" w:sz="0" w:space="0" w:color="auto"/>
        <w:left w:val="none" w:sz="0" w:space="0" w:color="auto"/>
        <w:bottom w:val="none" w:sz="0" w:space="0" w:color="auto"/>
        <w:right w:val="none" w:sz="0" w:space="0" w:color="auto"/>
      </w:divBdr>
    </w:div>
    <w:div w:id="407701090">
      <w:bodyDiv w:val="1"/>
      <w:marLeft w:val="0"/>
      <w:marRight w:val="0"/>
      <w:marTop w:val="0"/>
      <w:marBottom w:val="0"/>
      <w:divBdr>
        <w:top w:val="none" w:sz="0" w:space="0" w:color="auto"/>
        <w:left w:val="none" w:sz="0" w:space="0" w:color="auto"/>
        <w:bottom w:val="none" w:sz="0" w:space="0" w:color="auto"/>
        <w:right w:val="none" w:sz="0" w:space="0" w:color="auto"/>
      </w:divBdr>
    </w:div>
    <w:div w:id="430052538">
      <w:bodyDiv w:val="1"/>
      <w:marLeft w:val="0"/>
      <w:marRight w:val="0"/>
      <w:marTop w:val="0"/>
      <w:marBottom w:val="0"/>
      <w:divBdr>
        <w:top w:val="none" w:sz="0" w:space="0" w:color="auto"/>
        <w:left w:val="none" w:sz="0" w:space="0" w:color="auto"/>
        <w:bottom w:val="none" w:sz="0" w:space="0" w:color="auto"/>
        <w:right w:val="none" w:sz="0" w:space="0" w:color="auto"/>
      </w:divBdr>
    </w:div>
    <w:div w:id="451480331">
      <w:bodyDiv w:val="1"/>
      <w:marLeft w:val="0"/>
      <w:marRight w:val="0"/>
      <w:marTop w:val="0"/>
      <w:marBottom w:val="0"/>
      <w:divBdr>
        <w:top w:val="none" w:sz="0" w:space="0" w:color="auto"/>
        <w:left w:val="none" w:sz="0" w:space="0" w:color="auto"/>
        <w:bottom w:val="none" w:sz="0" w:space="0" w:color="auto"/>
        <w:right w:val="none" w:sz="0" w:space="0" w:color="auto"/>
      </w:divBdr>
    </w:div>
    <w:div w:id="455296313">
      <w:bodyDiv w:val="1"/>
      <w:marLeft w:val="0"/>
      <w:marRight w:val="0"/>
      <w:marTop w:val="0"/>
      <w:marBottom w:val="0"/>
      <w:divBdr>
        <w:top w:val="none" w:sz="0" w:space="0" w:color="auto"/>
        <w:left w:val="none" w:sz="0" w:space="0" w:color="auto"/>
        <w:bottom w:val="none" w:sz="0" w:space="0" w:color="auto"/>
        <w:right w:val="none" w:sz="0" w:space="0" w:color="auto"/>
      </w:divBdr>
    </w:div>
    <w:div w:id="469438777">
      <w:bodyDiv w:val="1"/>
      <w:marLeft w:val="0"/>
      <w:marRight w:val="0"/>
      <w:marTop w:val="0"/>
      <w:marBottom w:val="0"/>
      <w:divBdr>
        <w:top w:val="none" w:sz="0" w:space="0" w:color="auto"/>
        <w:left w:val="none" w:sz="0" w:space="0" w:color="auto"/>
        <w:bottom w:val="none" w:sz="0" w:space="0" w:color="auto"/>
        <w:right w:val="none" w:sz="0" w:space="0" w:color="auto"/>
      </w:divBdr>
    </w:div>
    <w:div w:id="477889332">
      <w:bodyDiv w:val="1"/>
      <w:marLeft w:val="0"/>
      <w:marRight w:val="0"/>
      <w:marTop w:val="0"/>
      <w:marBottom w:val="0"/>
      <w:divBdr>
        <w:top w:val="none" w:sz="0" w:space="0" w:color="auto"/>
        <w:left w:val="none" w:sz="0" w:space="0" w:color="auto"/>
        <w:bottom w:val="none" w:sz="0" w:space="0" w:color="auto"/>
        <w:right w:val="none" w:sz="0" w:space="0" w:color="auto"/>
      </w:divBdr>
    </w:div>
    <w:div w:id="479688879">
      <w:bodyDiv w:val="1"/>
      <w:marLeft w:val="0"/>
      <w:marRight w:val="0"/>
      <w:marTop w:val="0"/>
      <w:marBottom w:val="0"/>
      <w:divBdr>
        <w:top w:val="none" w:sz="0" w:space="0" w:color="auto"/>
        <w:left w:val="none" w:sz="0" w:space="0" w:color="auto"/>
        <w:bottom w:val="none" w:sz="0" w:space="0" w:color="auto"/>
        <w:right w:val="none" w:sz="0" w:space="0" w:color="auto"/>
      </w:divBdr>
    </w:div>
    <w:div w:id="494300967">
      <w:bodyDiv w:val="1"/>
      <w:marLeft w:val="0"/>
      <w:marRight w:val="0"/>
      <w:marTop w:val="0"/>
      <w:marBottom w:val="0"/>
      <w:divBdr>
        <w:top w:val="none" w:sz="0" w:space="0" w:color="auto"/>
        <w:left w:val="none" w:sz="0" w:space="0" w:color="auto"/>
        <w:bottom w:val="none" w:sz="0" w:space="0" w:color="auto"/>
        <w:right w:val="none" w:sz="0" w:space="0" w:color="auto"/>
      </w:divBdr>
    </w:div>
    <w:div w:id="505830949">
      <w:bodyDiv w:val="1"/>
      <w:marLeft w:val="0"/>
      <w:marRight w:val="0"/>
      <w:marTop w:val="0"/>
      <w:marBottom w:val="0"/>
      <w:divBdr>
        <w:top w:val="none" w:sz="0" w:space="0" w:color="auto"/>
        <w:left w:val="none" w:sz="0" w:space="0" w:color="auto"/>
        <w:bottom w:val="none" w:sz="0" w:space="0" w:color="auto"/>
        <w:right w:val="none" w:sz="0" w:space="0" w:color="auto"/>
      </w:divBdr>
    </w:div>
    <w:div w:id="511335344">
      <w:bodyDiv w:val="1"/>
      <w:marLeft w:val="0"/>
      <w:marRight w:val="0"/>
      <w:marTop w:val="0"/>
      <w:marBottom w:val="0"/>
      <w:divBdr>
        <w:top w:val="none" w:sz="0" w:space="0" w:color="auto"/>
        <w:left w:val="none" w:sz="0" w:space="0" w:color="auto"/>
        <w:bottom w:val="none" w:sz="0" w:space="0" w:color="auto"/>
        <w:right w:val="none" w:sz="0" w:space="0" w:color="auto"/>
      </w:divBdr>
    </w:div>
    <w:div w:id="527958730">
      <w:bodyDiv w:val="1"/>
      <w:marLeft w:val="0"/>
      <w:marRight w:val="0"/>
      <w:marTop w:val="0"/>
      <w:marBottom w:val="0"/>
      <w:divBdr>
        <w:top w:val="none" w:sz="0" w:space="0" w:color="auto"/>
        <w:left w:val="none" w:sz="0" w:space="0" w:color="auto"/>
        <w:bottom w:val="none" w:sz="0" w:space="0" w:color="auto"/>
        <w:right w:val="none" w:sz="0" w:space="0" w:color="auto"/>
      </w:divBdr>
    </w:div>
    <w:div w:id="534390818">
      <w:bodyDiv w:val="1"/>
      <w:marLeft w:val="0"/>
      <w:marRight w:val="0"/>
      <w:marTop w:val="0"/>
      <w:marBottom w:val="0"/>
      <w:divBdr>
        <w:top w:val="none" w:sz="0" w:space="0" w:color="auto"/>
        <w:left w:val="none" w:sz="0" w:space="0" w:color="auto"/>
        <w:bottom w:val="none" w:sz="0" w:space="0" w:color="auto"/>
        <w:right w:val="none" w:sz="0" w:space="0" w:color="auto"/>
      </w:divBdr>
    </w:div>
    <w:div w:id="553666059">
      <w:bodyDiv w:val="1"/>
      <w:marLeft w:val="0"/>
      <w:marRight w:val="0"/>
      <w:marTop w:val="0"/>
      <w:marBottom w:val="0"/>
      <w:divBdr>
        <w:top w:val="none" w:sz="0" w:space="0" w:color="auto"/>
        <w:left w:val="none" w:sz="0" w:space="0" w:color="auto"/>
        <w:bottom w:val="none" w:sz="0" w:space="0" w:color="auto"/>
        <w:right w:val="none" w:sz="0" w:space="0" w:color="auto"/>
      </w:divBdr>
    </w:div>
    <w:div w:id="557789069">
      <w:bodyDiv w:val="1"/>
      <w:marLeft w:val="0"/>
      <w:marRight w:val="0"/>
      <w:marTop w:val="0"/>
      <w:marBottom w:val="0"/>
      <w:divBdr>
        <w:top w:val="none" w:sz="0" w:space="0" w:color="auto"/>
        <w:left w:val="none" w:sz="0" w:space="0" w:color="auto"/>
        <w:bottom w:val="none" w:sz="0" w:space="0" w:color="auto"/>
        <w:right w:val="none" w:sz="0" w:space="0" w:color="auto"/>
      </w:divBdr>
    </w:div>
    <w:div w:id="576092287">
      <w:bodyDiv w:val="1"/>
      <w:marLeft w:val="0"/>
      <w:marRight w:val="0"/>
      <w:marTop w:val="0"/>
      <w:marBottom w:val="0"/>
      <w:divBdr>
        <w:top w:val="none" w:sz="0" w:space="0" w:color="auto"/>
        <w:left w:val="none" w:sz="0" w:space="0" w:color="auto"/>
        <w:bottom w:val="none" w:sz="0" w:space="0" w:color="auto"/>
        <w:right w:val="none" w:sz="0" w:space="0" w:color="auto"/>
      </w:divBdr>
    </w:div>
    <w:div w:id="593367755">
      <w:bodyDiv w:val="1"/>
      <w:marLeft w:val="0"/>
      <w:marRight w:val="0"/>
      <w:marTop w:val="0"/>
      <w:marBottom w:val="0"/>
      <w:divBdr>
        <w:top w:val="none" w:sz="0" w:space="0" w:color="auto"/>
        <w:left w:val="none" w:sz="0" w:space="0" w:color="auto"/>
        <w:bottom w:val="none" w:sz="0" w:space="0" w:color="auto"/>
        <w:right w:val="none" w:sz="0" w:space="0" w:color="auto"/>
      </w:divBdr>
    </w:div>
    <w:div w:id="603079997">
      <w:bodyDiv w:val="1"/>
      <w:marLeft w:val="0"/>
      <w:marRight w:val="0"/>
      <w:marTop w:val="0"/>
      <w:marBottom w:val="0"/>
      <w:divBdr>
        <w:top w:val="none" w:sz="0" w:space="0" w:color="auto"/>
        <w:left w:val="none" w:sz="0" w:space="0" w:color="auto"/>
        <w:bottom w:val="none" w:sz="0" w:space="0" w:color="auto"/>
        <w:right w:val="none" w:sz="0" w:space="0" w:color="auto"/>
      </w:divBdr>
    </w:div>
    <w:div w:id="613632121">
      <w:bodyDiv w:val="1"/>
      <w:marLeft w:val="0"/>
      <w:marRight w:val="0"/>
      <w:marTop w:val="0"/>
      <w:marBottom w:val="0"/>
      <w:divBdr>
        <w:top w:val="none" w:sz="0" w:space="0" w:color="auto"/>
        <w:left w:val="none" w:sz="0" w:space="0" w:color="auto"/>
        <w:bottom w:val="none" w:sz="0" w:space="0" w:color="auto"/>
        <w:right w:val="none" w:sz="0" w:space="0" w:color="auto"/>
      </w:divBdr>
    </w:div>
    <w:div w:id="621379146">
      <w:bodyDiv w:val="1"/>
      <w:marLeft w:val="0"/>
      <w:marRight w:val="0"/>
      <w:marTop w:val="0"/>
      <w:marBottom w:val="0"/>
      <w:divBdr>
        <w:top w:val="none" w:sz="0" w:space="0" w:color="auto"/>
        <w:left w:val="none" w:sz="0" w:space="0" w:color="auto"/>
        <w:bottom w:val="none" w:sz="0" w:space="0" w:color="auto"/>
        <w:right w:val="none" w:sz="0" w:space="0" w:color="auto"/>
      </w:divBdr>
    </w:div>
    <w:div w:id="652948239">
      <w:bodyDiv w:val="1"/>
      <w:marLeft w:val="0"/>
      <w:marRight w:val="0"/>
      <w:marTop w:val="0"/>
      <w:marBottom w:val="0"/>
      <w:divBdr>
        <w:top w:val="none" w:sz="0" w:space="0" w:color="auto"/>
        <w:left w:val="none" w:sz="0" w:space="0" w:color="auto"/>
        <w:bottom w:val="none" w:sz="0" w:space="0" w:color="auto"/>
        <w:right w:val="none" w:sz="0" w:space="0" w:color="auto"/>
      </w:divBdr>
    </w:div>
    <w:div w:id="680082885">
      <w:bodyDiv w:val="1"/>
      <w:marLeft w:val="0"/>
      <w:marRight w:val="0"/>
      <w:marTop w:val="0"/>
      <w:marBottom w:val="0"/>
      <w:divBdr>
        <w:top w:val="none" w:sz="0" w:space="0" w:color="auto"/>
        <w:left w:val="none" w:sz="0" w:space="0" w:color="auto"/>
        <w:bottom w:val="none" w:sz="0" w:space="0" w:color="auto"/>
        <w:right w:val="none" w:sz="0" w:space="0" w:color="auto"/>
      </w:divBdr>
    </w:div>
    <w:div w:id="693071124">
      <w:bodyDiv w:val="1"/>
      <w:marLeft w:val="0"/>
      <w:marRight w:val="0"/>
      <w:marTop w:val="0"/>
      <w:marBottom w:val="0"/>
      <w:divBdr>
        <w:top w:val="none" w:sz="0" w:space="0" w:color="auto"/>
        <w:left w:val="none" w:sz="0" w:space="0" w:color="auto"/>
        <w:bottom w:val="none" w:sz="0" w:space="0" w:color="auto"/>
        <w:right w:val="none" w:sz="0" w:space="0" w:color="auto"/>
      </w:divBdr>
    </w:div>
    <w:div w:id="706836969">
      <w:bodyDiv w:val="1"/>
      <w:marLeft w:val="0"/>
      <w:marRight w:val="0"/>
      <w:marTop w:val="0"/>
      <w:marBottom w:val="0"/>
      <w:divBdr>
        <w:top w:val="none" w:sz="0" w:space="0" w:color="auto"/>
        <w:left w:val="none" w:sz="0" w:space="0" w:color="auto"/>
        <w:bottom w:val="none" w:sz="0" w:space="0" w:color="auto"/>
        <w:right w:val="none" w:sz="0" w:space="0" w:color="auto"/>
      </w:divBdr>
    </w:div>
    <w:div w:id="716390042">
      <w:bodyDiv w:val="1"/>
      <w:marLeft w:val="0"/>
      <w:marRight w:val="0"/>
      <w:marTop w:val="0"/>
      <w:marBottom w:val="0"/>
      <w:divBdr>
        <w:top w:val="none" w:sz="0" w:space="0" w:color="auto"/>
        <w:left w:val="none" w:sz="0" w:space="0" w:color="auto"/>
        <w:bottom w:val="none" w:sz="0" w:space="0" w:color="auto"/>
        <w:right w:val="none" w:sz="0" w:space="0" w:color="auto"/>
      </w:divBdr>
    </w:div>
    <w:div w:id="721097034">
      <w:bodyDiv w:val="1"/>
      <w:marLeft w:val="0"/>
      <w:marRight w:val="0"/>
      <w:marTop w:val="0"/>
      <w:marBottom w:val="0"/>
      <w:divBdr>
        <w:top w:val="none" w:sz="0" w:space="0" w:color="auto"/>
        <w:left w:val="none" w:sz="0" w:space="0" w:color="auto"/>
        <w:bottom w:val="none" w:sz="0" w:space="0" w:color="auto"/>
        <w:right w:val="none" w:sz="0" w:space="0" w:color="auto"/>
      </w:divBdr>
    </w:div>
    <w:div w:id="739787718">
      <w:bodyDiv w:val="1"/>
      <w:marLeft w:val="0"/>
      <w:marRight w:val="0"/>
      <w:marTop w:val="0"/>
      <w:marBottom w:val="0"/>
      <w:divBdr>
        <w:top w:val="none" w:sz="0" w:space="0" w:color="auto"/>
        <w:left w:val="none" w:sz="0" w:space="0" w:color="auto"/>
        <w:bottom w:val="none" w:sz="0" w:space="0" w:color="auto"/>
        <w:right w:val="none" w:sz="0" w:space="0" w:color="auto"/>
      </w:divBdr>
    </w:div>
    <w:div w:id="756942740">
      <w:bodyDiv w:val="1"/>
      <w:marLeft w:val="0"/>
      <w:marRight w:val="0"/>
      <w:marTop w:val="0"/>
      <w:marBottom w:val="0"/>
      <w:divBdr>
        <w:top w:val="none" w:sz="0" w:space="0" w:color="auto"/>
        <w:left w:val="none" w:sz="0" w:space="0" w:color="auto"/>
        <w:bottom w:val="none" w:sz="0" w:space="0" w:color="auto"/>
        <w:right w:val="none" w:sz="0" w:space="0" w:color="auto"/>
      </w:divBdr>
    </w:div>
    <w:div w:id="781001103">
      <w:bodyDiv w:val="1"/>
      <w:marLeft w:val="0"/>
      <w:marRight w:val="0"/>
      <w:marTop w:val="0"/>
      <w:marBottom w:val="0"/>
      <w:divBdr>
        <w:top w:val="none" w:sz="0" w:space="0" w:color="auto"/>
        <w:left w:val="none" w:sz="0" w:space="0" w:color="auto"/>
        <w:bottom w:val="none" w:sz="0" w:space="0" w:color="auto"/>
        <w:right w:val="none" w:sz="0" w:space="0" w:color="auto"/>
      </w:divBdr>
    </w:div>
    <w:div w:id="785121646">
      <w:bodyDiv w:val="1"/>
      <w:marLeft w:val="0"/>
      <w:marRight w:val="0"/>
      <w:marTop w:val="0"/>
      <w:marBottom w:val="0"/>
      <w:divBdr>
        <w:top w:val="none" w:sz="0" w:space="0" w:color="auto"/>
        <w:left w:val="none" w:sz="0" w:space="0" w:color="auto"/>
        <w:bottom w:val="none" w:sz="0" w:space="0" w:color="auto"/>
        <w:right w:val="none" w:sz="0" w:space="0" w:color="auto"/>
      </w:divBdr>
    </w:div>
    <w:div w:id="790320287">
      <w:bodyDiv w:val="1"/>
      <w:marLeft w:val="0"/>
      <w:marRight w:val="0"/>
      <w:marTop w:val="0"/>
      <w:marBottom w:val="0"/>
      <w:divBdr>
        <w:top w:val="none" w:sz="0" w:space="0" w:color="auto"/>
        <w:left w:val="none" w:sz="0" w:space="0" w:color="auto"/>
        <w:bottom w:val="none" w:sz="0" w:space="0" w:color="auto"/>
        <w:right w:val="none" w:sz="0" w:space="0" w:color="auto"/>
      </w:divBdr>
    </w:div>
    <w:div w:id="802775295">
      <w:bodyDiv w:val="1"/>
      <w:marLeft w:val="0"/>
      <w:marRight w:val="0"/>
      <w:marTop w:val="0"/>
      <w:marBottom w:val="0"/>
      <w:divBdr>
        <w:top w:val="none" w:sz="0" w:space="0" w:color="auto"/>
        <w:left w:val="none" w:sz="0" w:space="0" w:color="auto"/>
        <w:bottom w:val="none" w:sz="0" w:space="0" w:color="auto"/>
        <w:right w:val="none" w:sz="0" w:space="0" w:color="auto"/>
      </w:divBdr>
    </w:div>
    <w:div w:id="808089661">
      <w:bodyDiv w:val="1"/>
      <w:marLeft w:val="0"/>
      <w:marRight w:val="0"/>
      <w:marTop w:val="0"/>
      <w:marBottom w:val="0"/>
      <w:divBdr>
        <w:top w:val="none" w:sz="0" w:space="0" w:color="auto"/>
        <w:left w:val="none" w:sz="0" w:space="0" w:color="auto"/>
        <w:bottom w:val="none" w:sz="0" w:space="0" w:color="auto"/>
        <w:right w:val="none" w:sz="0" w:space="0" w:color="auto"/>
      </w:divBdr>
    </w:div>
    <w:div w:id="809980557">
      <w:bodyDiv w:val="1"/>
      <w:marLeft w:val="0"/>
      <w:marRight w:val="0"/>
      <w:marTop w:val="0"/>
      <w:marBottom w:val="0"/>
      <w:divBdr>
        <w:top w:val="none" w:sz="0" w:space="0" w:color="auto"/>
        <w:left w:val="none" w:sz="0" w:space="0" w:color="auto"/>
        <w:bottom w:val="none" w:sz="0" w:space="0" w:color="auto"/>
        <w:right w:val="none" w:sz="0" w:space="0" w:color="auto"/>
      </w:divBdr>
    </w:div>
    <w:div w:id="818420600">
      <w:bodyDiv w:val="1"/>
      <w:marLeft w:val="0"/>
      <w:marRight w:val="0"/>
      <w:marTop w:val="0"/>
      <w:marBottom w:val="0"/>
      <w:divBdr>
        <w:top w:val="none" w:sz="0" w:space="0" w:color="auto"/>
        <w:left w:val="none" w:sz="0" w:space="0" w:color="auto"/>
        <w:bottom w:val="none" w:sz="0" w:space="0" w:color="auto"/>
        <w:right w:val="none" w:sz="0" w:space="0" w:color="auto"/>
      </w:divBdr>
    </w:div>
    <w:div w:id="842284841">
      <w:bodyDiv w:val="1"/>
      <w:marLeft w:val="0"/>
      <w:marRight w:val="0"/>
      <w:marTop w:val="0"/>
      <w:marBottom w:val="0"/>
      <w:divBdr>
        <w:top w:val="none" w:sz="0" w:space="0" w:color="auto"/>
        <w:left w:val="none" w:sz="0" w:space="0" w:color="auto"/>
        <w:bottom w:val="none" w:sz="0" w:space="0" w:color="auto"/>
        <w:right w:val="none" w:sz="0" w:space="0" w:color="auto"/>
      </w:divBdr>
    </w:div>
    <w:div w:id="844247610">
      <w:bodyDiv w:val="1"/>
      <w:marLeft w:val="0"/>
      <w:marRight w:val="0"/>
      <w:marTop w:val="0"/>
      <w:marBottom w:val="0"/>
      <w:divBdr>
        <w:top w:val="none" w:sz="0" w:space="0" w:color="auto"/>
        <w:left w:val="none" w:sz="0" w:space="0" w:color="auto"/>
        <w:bottom w:val="none" w:sz="0" w:space="0" w:color="auto"/>
        <w:right w:val="none" w:sz="0" w:space="0" w:color="auto"/>
      </w:divBdr>
    </w:div>
    <w:div w:id="844520627">
      <w:bodyDiv w:val="1"/>
      <w:marLeft w:val="0"/>
      <w:marRight w:val="0"/>
      <w:marTop w:val="0"/>
      <w:marBottom w:val="0"/>
      <w:divBdr>
        <w:top w:val="none" w:sz="0" w:space="0" w:color="auto"/>
        <w:left w:val="none" w:sz="0" w:space="0" w:color="auto"/>
        <w:bottom w:val="none" w:sz="0" w:space="0" w:color="auto"/>
        <w:right w:val="none" w:sz="0" w:space="0" w:color="auto"/>
      </w:divBdr>
    </w:div>
    <w:div w:id="854154132">
      <w:bodyDiv w:val="1"/>
      <w:marLeft w:val="0"/>
      <w:marRight w:val="0"/>
      <w:marTop w:val="0"/>
      <w:marBottom w:val="0"/>
      <w:divBdr>
        <w:top w:val="none" w:sz="0" w:space="0" w:color="auto"/>
        <w:left w:val="none" w:sz="0" w:space="0" w:color="auto"/>
        <w:bottom w:val="none" w:sz="0" w:space="0" w:color="auto"/>
        <w:right w:val="none" w:sz="0" w:space="0" w:color="auto"/>
      </w:divBdr>
    </w:div>
    <w:div w:id="884177076">
      <w:bodyDiv w:val="1"/>
      <w:marLeft w:val="0"/>
      <w:marRight w:val="0"/>
      <w:marTop w:val="0"/>
      <w:marBottom w:val="0"/>
      <w:divBdr>
        <w:top w:val="none" w:sz="0" w:space="0" w:color="auto"/>
        <w:left w:val="none" w:sz="0" w:space="0" w:color="auto"/>
        <w:bottom w:val="none" w:sz="0" w:space="0" w:color="auto"/>
        <w:right w:val="none" w:sz="0" w:space="0" w:color="auto"/>
      </w:divBdr>
    </w:div>
    <w:div w:id="889927399">
      <w:bodyDiv w:val="1"/>
      <w:marLeft w:val="0"/>
      <w:marRight w:val="0"/>
      <w:marTop w:val="0"/>
      <w:marBottom w:val="0"/>
      <w:divBdr>
        <w:top w:val="none" w:sz="0" w:space="0" w:color="auto"/>
        <w:left w:val="none" w:sz="0" w:space="0" w:color="auto"/>
        <w:bottom w:val="none" w:sz="0" w:space="0" w:color="auto"/>
        <w:right w:val="none" w:sz="0" w:space="0" w:color="auto"/>
      </w:divBdr>
    </w:div>
    <w:div w:id="904342334">
      <w:bodyDiv w:val="1"/>
      <w:marLeft w:val="0"/>
      <w:marRight w:val="0"/>
      <w:marTop w:val="0"/>
      <w:marBottom w:val="0"/>
      <w:divBdr>
        <w:top w:val="none" w:sz="0" w:space="0" w:color="auto"/>
        <w:left w:val="none" w:sz="0" w:space="0" w:color="auto"/>
        <w:bottom w:val="none" w:sz="0" w:space="0" w:color="auto"/>
        <w:right w:val="none" w:sz="0" w:space="0" w:color="auto"/>
      </w:divBdr>
    </w:div>
    <w:div w:id="904948956">
      <w:bodyDiv w:val="1"/>
      <w:marLeft w:val="0"/>
      <w:marRight w:val="0"/>
      <w:marTop w:val="0"/>
      <w:marBottom w:val="0"/>
      <w:divBdr>
        <w:top w:val="none" w:sz="0" w:space="0" w:color="auto"/>
        <w:left w:val="none" w:sz="0" w:space="0" w:color="auto"/>
        <w:bottom w:val="none" w:sz="0" w:space="0" w:color="auto"/>
        <w:right w:val="none" w:sz="0" w:space="0" w:color="auto"/>
      </w:divBdr>
    </w:div>
    <w:div w:id="907571359">
      <w:bodyDiv w:val="1"/>
      <w:marLeft w:val="0"/>
      <w:marRight w:val="0"/>
      <w:marTop w:val="0"/>
      <w:marBottom w:val="0"/>
      <w:divBdr>
        <w:top w:val="none" w:sz="0" w:space="0" w:color="auto"/>
        <w:left w:val="none" w:sz="0" w:space="0" w:color="auto"/>
        <w:bottom w:val="none" w:sz="0" w:space="0" w:color="auto"/>
        <w:right w:val="none" w:sz="0" w:space="0" w:color="auto"/>
      </w:divBdr>
    </w:div>
    <w:div w:id="926961534">
      <w:bodyDiv w:val="1"/>
      <w:marLeft w:val="0"/>
      <w:marRight w:val="0"/>
      <w:marTop w:val="0"/>
      <w:marBottom w:val="0"/>
      <w:divBdr>
        <w:top w:val="none" w:sz="0" w:space="0" w:color="auto"/>
        <w:left w:val="none" w:sz="0" w:space="0" w:color="auto"/>
        <w:bottom w:val="none" w:sz="0" w:space="0" w:color="auto"/>
        <w:right w:val="none" w:sz="0" w:space="0" w:color="auto"/>
      </w:divBdr>
    </w:div>
    <w:div w:id="931015373">
      <w:bodyDiv w:val="1"/>
      <w:marLeft w:val="0"/>
      <w:marRight w:val="0"/>
      <w:marTop w:val="0"/>
      <w:marBottom w:val="0"/>
      <w:divBdr>
        <w:top w:val="none" w:sz="0" w:space="0" w:color="auto"/>
        <w:left w:val="none" w:sz="0" w:space="0" w:color="auto"/>
        <w:bottom w:val="none" w:sz="0" w:space="0" w:color="auto"/>
        <w:right w:val="none" w:sz="0" w:space="0" w:color="auto"/>
      </w:divBdr>
    </w:div>
    <w:div w:id="944652240">
      <w:bodyDiv w:val="1"/>
      <w:marLeft w:val="0"/>
      <w:marRight w:val="0"/>
      <w:marTop w:val="0"/>
      <w:marBottom w:val="0"/>
      <w:divBdr>
        <w:top w:val="none" w:sz="0" w:space="0" w:color="auto"/>
        <w:left w:val="none" w:sz="0" w:space="0" w:color="auto"/>
        <w:bottom w:val="none" w:sz="0" w:space="0" w:color="auto"/>
        <w:right w:val="none" w:sz="0" w:space="0" w:color="auto"/>
      </w:divBdr>
    </w:div>
    <w:div w:id="946235933">
      <w:bodyDiv w:val="1"/>
      <w:marLeft w:val="0"/>
      <w:marRight w:val="0"/>
      <w:marTop w:val="0"/>
      <w:marBottom w:val="0"/>
      <w:divBdr>
        <w:top w:val="none" w:sz="0" w:space="0" w:color="auto"/>
        <w:left w:val="none" w:sz="0" w:space="0" w:color="auto"/>
        <w:bottom w:val="none" w:sz="0" w:space="0" w:color="auto"/>
        <w:right w:val="none" w:sz="0" w:space="0" w:color="auto"/>
      </w:divBdr>
    </w:div>
    <w:div w:id="954947709">
      <w:bodyDiv w:val="1"/>
      <w:marLeft w:val="0"/>
      <w:marRight w:val="0"/>
      <w:marTop w:val="0"/>
      <w:marBottom w:val="0"/>
      <w:divBdr>
        <w:top w:val="none" w:sz="0" w:space="0" w:color="auto"/>
        <w:left w:val="none" w:sz="0" w:space="0" w:color="auto"/>
        <w:bottom w:val="none" w:sz="0" w:space="0" w:color="auto"/>
        <w:right w:val="none" w:sz="0" w:space="0" w:color="auto"/>
      </w:divBdr>
    </w:div>
    <w:div w:id="963193634">
      <w:bodyDiv w:val="1"/>
      <w:marLeft w:val="0"/>
      <w:marRight w:val="0"/>
      <w:marTop w:val="0"/>
      <w:marBottom w:val="0"/>
      <w:divBdr>
        <w:top w:val="none" w:sz="0" w:space="0" w:color="auto"/>
        <w:left w:val="none" w:sz="0" w:space="0" w:color="auto"/>
        <w:bottom w:val="none" w:sz="0" w:space="0" w:color="auto"/>
        <w:right w:val="none" w:sz="0" w:space="0" w:color="auto"/>
      </w:divBdr>
    </w:div>
    <w:div w:id="993873433">
      <w:bodyDiv w:val="1"/>
      <w:marLeft w:val="0"/>
      <w:marRight w:val="0"/>
      <w:marTop w:val="0"/>
      <w:marBottom w:val="0"/>
      <w:divBdr>
        <w:top w:val="none" w:sz="0" w:space="0" w:color="auto"/>
        <w:left w:val="none" w:sz="0" w:space="0" w:color="auto"/>
        <w:bottom w:val="none" w:sz="0" w:space="0" w:color="auto"/>
        <w:right w:val="none" w:sz="0" w:space="0" w:color="auto"/>
      </w:divBdr>
    </w:div>
    <w:div w:id="997416163">
      <w:bodyDiv w:val="1"/>
      <w:marLeft w:val="0"/>
      <w:marRight w:val="0"/>
      <w:marTop w:val="0"/>
      <w:marBottom w:val="0"/>
      <w:divBdr>
        <w:top w:val="none" w:sz="0" w:space="0" w:color="auto"/>
        <w:left w:val="none" w:sz="0" w:space="0" w:color="auto"/>
        <w:bottom w:val="none" w:sz="0" w:space="0" w:color="auto"/>
        <w:right w:val="none" w:sz="0" w:space="0" w:color="auto"/>
      </w:divBdr>
    </w:div>
    <w:div w:id="999846709">
      <w:bodyDiv w:val="1"/>
      <w:marLeft w:val="0"/>
      <w:marRight w:val="0"/>
      <w:marTop w:val="0"/>
      <w:marBottom w:val="0"/>
      <w:divBdr>
        <w:top w:val="none" w:sz="0" w:space="0" w:color="auto"/>
        <w:left w:val="none" w:sz="0" w:space="0" w:color="auto"/>
        <w:bottom w:val="none" w:sz="0" w:space="0" w:color="auto"/>
        <w:right w:val="none" w:sz="0" w:space="0" w:color="auto"/>
      </w:divBdr>
    </w:div>
    <w:div w:id="1013730741">
      <w:bodyDiv w:val="1"/>
      <w:marLeft w:val="0"/>
      <w:marRight w:val="0"/>
      <w:marTop w:val="0"/>
      <w:marBottom w:val="0"/>
      <w:divBdr>
        <w:top w:val="none" w:sz="0" w:space="0" w:color="auto"/>
        <w:left w:val="none" w:sz="0" w:space="0" w:color="auto"/>
        <w:bottom w:val="none" w:sz="0" w:space="0" w:color="auto"/>
        <w:right w:val="none" w:sz="0" w:space="0" w:color="auto"/>
      </w:divBdr>
    </w:div>
    <w:div w:id="1023821226">
      <w:bodyDiv w:val="1"/>
      <w:marLeft w:val="0"/>
      <w:marRight w:val="0"/>
      <w:marTop w:val="0"/>
      <w:marBottom w:val="0"/>
      <w:divBdr>
        <w:top w:val="none" w:sz="0" w:space="0" w:color="auto"/>
        <w:left w:val="none" w:sz="0" w:space="0" w:color="auto"/>
        <w:bottom w:val="none" w:sz="0" w:space="0" w:color="auto"/>
        <w:right w:val="none" w:sz="0" w:space="0" w:color="auto"/>
      </w:divBdr>
    </w:div>
    <w:div w:id="1043290374">
      <w:bodyDiv w:val="1"/>
      <w:marLeft w:val="0"/>
      <w:marRight w:val="0"/>
      <w:marTop w:val="0"/>
      <w:marBottom w:val="0"/>
      <w:divBdr>
        <w:top w:val="none" w:sz="0" w:space="0" w:color="auto"/>
        <w:left w:val="none" w:sz="0" w:space="0" w:color="auto"/>
        <w:bottom w:val="none" w:sz="0" w:space="0" w:color="auto"/>
        <w:right w:val="none" w:sz="0" w:space="0" w:color="auto"/>
      </w:divBdr>
    </w:div>
    <w:div w:id="1068379202">
      <w:bodyDiv w:val="1"/>
      <w:marLeft w:val="0"/>
      <w:marRight w:val="0"/>
      <w:marTop w:val="0"/>
      <w:marBottom w:val="0"/>
      <w:divBdr>
        <w:top w:val="none" w:sz="0" w:space="0" w:color="auto"/>
        <w:left w:val="none" w:sz="0" w:space="0" w:color="auto"/>
        <w:bottom w:val="none" w:sz="0" w:space="0" w:color="auto"/>
        <w:right w:val="none" w:sz="0" w:space="0" w:color="auto"/>
      </w:divBdr>
    </w:div>
    <w:div w:id="1098210900">
      <w:bodyDiv w:val="1"/>
      <w:marLeft w:val="0"/>
      <w:marRight w:val="0"/>
      <w:marTop w:val="0"/>
      <w:marBottom w:val="0"/>
      <w:divBdr>
        <w:top w:val="none" w:sz="0" w:space="0" w:color="auto"/>
        <w:left w:val="none" w:sz="0" w:space="0" w:color="auto"/>
        <w:bottom w:val="none" w:sz="0" w:space="0" w:color="auto"/>
        <w:right w:val="none" w:sz="0" w:space="0" w:color="auto"/>
      </w:divBdr>
    </w:div>
    <w:div w:id="1111389738">
      <w:bodyDiv w:val="1"/>
      <w:marLeft w:val="0"/>
      <w:marRight w:val="0"/>
      <w:marTop w:val="0"/>
      <w:marBottom w:val="0"/>
      <w:divBdr>
        <w:top w:val="none" w:sz="0" w:space="0" w:color="auto"/>
        <w:left w:val="none" w:sz="0" w:space="0" w:color="auto"/>
        <w:bottom w:val="none" w:sz="0" w:space="0" w:color="auto"/>
        <w:right w:val="none" w:sz="0" w:space="0" w:color="auto"/>
      </w:divBdr>
    </w:div>
    <w:div w:id="1121387488">
      <w:bodyDiv w:val="1"/>
      <w:marLeft w:val="0"/>
      <w:marRight w:val="0"/>
      <w:marTop w:val="0"/>
      <w:marBottom w:val="0"/>
      <w:divBdr>
        <w:top w:val="none" w:sz="0" w:space="0" w:color="auto"/>
        <w:left w:val="none" w:sz="0" w:space="0" w:color="auto"/>
        <w:bottom w:val="none" w:sz="0" w:space="0" w:color="auto"/>
        <w:right w:val="none" w:sz="0" w:space="0" w:color="auto"/>
      </w:divBdr>
    </w:div>
    <w:div w:id="1133600084">
      <w:bodyDiv w:val="1"/>
      <w:marLeft w:val="0"/>
      <w:marRight w:val="0"/>
      <w:marTop w:val="0"/>
      <w:marBottom w:val="0"/>
      <w:divBdr>
        <w:top w:val="none" w:sz="0" w:space="0" w:color="auto"/>
        <w:left w:val="none" w:sz="0" w:space="0" w:color="auto"/>
        <w:bottom w:val="none" w:sz="0" w:space="0" w:color="auto"/>
        <w:right w:val="none" w:sz="0" w:space="0" w:color="auto"/>
      </w:divBdr>
    </w:div>
    <w:div w:id="1141341672">
      <w:bodyDiv w:val="1"/>
      <w:marLeft w:val="0"/>
      <w:marRight w:val="0"/>
      <w:marTop w:val="0"/>
      <w:marBottom w:val="0"/>
      <w:divBdr>
        <w:top w:val="none" w:sz="0" w:space="0" w:color="auto"/>
        <w:left w:val="none" w:sz="0" w:space="0" w:color="auto"/>
        <w:bottom w:val="none" w:sz="0" w:space="0" w:color="auto"/>
        <w:right w:val="none" w:sz="0" w:space="0" w:color="auto"/>
      </w:divBdr>
    </w:div>
    <w:div w:id="1148281976">
      <w:bodyDiv w:val="1"/>
      <w:marLeft w:val="0"/>
      <w:marRight w:val="0"/>
      <w:marTop w:val="0"/>
      <w:marBottom w:val="0"/>
      <w:divBdr>
        <w:top w:val="none" w:sz="0" w:space="0" w:color="auto"/>
        <w:left w:val="none" w:sz="0" w:space="0" w:color="auto"/>
        <w:bottom w:val="none" w:sz="0" w:space="0" w:color="auto"/>
        <w:right w:val="none" w:sz="0" w:space="0" w:color="auto"/>
      </w:divBdr>
    </w:div>
    <w:div w:id="1148746623">
      <w:bodyDiv w:val="1"/>
      <w:marLeft w:val="0"/>
      <w:marRight w:val="0"/>
      <w:marTop w:val="0"/>
      <w:marBottom w:val="0"/>
      <w:divBdr>
        <w:top w:val="none" w:sz="0" w:space="0" w:color="auto"/>
        <w:left w:val="none" w:sz="0" w:space="0" w:color="auto"/>
        <w:bottom w:val="none" w:sz="0" w:space="0" w:color="auto"/>
        <w:right w:val="none" w:sz="0" w:space="0" w:color="auto"/>
      </w:divBdr>
    </w:div>
    <w:div w:id="1153522928">
      <w:bodyDiv w:val="1"/>
      <w:marLeft w:val="0"/>
      <w:marRight w:val="0"/>
      <w:marTop w:val="0"/>
      <w:marBottom w:val="0"/>
      <w:divBdr>
        <w:top w:val="none" w:sz="0" w:space="0" w:color="auto"/>
        <w:left w:val="none" w:sz="0" w:space="0" w:color="auto"/>
        <w:bottom w:val="none" w:sz="0" w:space="0" w:color="auto"/>
        <w:right w:val="none" w:sz="0" w:space="0" w:color="auto"/>
      </w:divBdr>
    </w:div>
    <w:div w:id="1156646004">
      <w:bodyDiv w:val="1"/>
      <w:marLeft w:val="0"/>
      <w:marRight w:val="0"/>
      <w:marTop w:val="0"/>
      <w:marBottom w:val="0"/>
      <w:divBdr>
        <w:top w:val="none" w:sz="0" w:space="0" w:color="auto"/>
        <w:left w:val="none" w:sz="0" w:space="0" w:color="auto"/>
        <w:bottom w:val="none" w:sz="0" w:space="0" w:color="auto"/>
        <w:right w:val="none" w:sz="0" w:space="0" w:color="auto"/>
      </w:divBdr>
    </w:div>
    <w:div w:id="1166944190">
      <w:bodyDiv w:val="1"/>
      <w:marLeft w:val="0"/>
      <w:marRight w:val="0"/>
      <w:marTop w:val="0"/>
      <w:marBottom w:val="0"/>
      <w:divBdr>
        <w:top w:val="none" w:sz="0" w:space="0" w:color="auto"/>
        <w:left w:val="none" w:sz="0" w:space="0" w:color="auto"/>
        <w:bottom w:val="none" w:sz="0" w:space="0" w:color="auto"/>
        <w:right w:val="none" w:sz="0" w:space="0" w:color="auto"/>
      </w:divBdr>
    </w:div>
    <w:div w:id="1183318178">
      <w:bodyDiv w:val="1"/>
      <w:marLeft w:val="0"/>
      <w:marRight w:val="0"/>
      <w:marTop w:val="0"/>
      <w:marBottom w:val="0"/>
      <w:divBdr>
        <w:top w:val="none" w:sz="0" w:space="0" w:color="auto"/>
        <w:left w:val="none" w:sz="0" w:space="0" w:color="auto"/>
        <w:bottom w:val="none" w:sz="0" w:space="0" w:color="auto"/>
        <w:right w:val="none" w:sz="0" w:space="0" w:color="auto"/>
      </w:divBdr>
    </w:div>
    <w:div w:id="1203858747">
      <w:bodyDiv w:val="1"/>
      <w:marLeft w:val="0"/>
      <w:marRight w:val="0"/>
      <w:marTop w:val="0"/>
      <w:marBottom w:val="0"/>
      <w:divBdr>
        <w:top w:val="none" w:sz="0" w:space="0" w:color="auto"/>
        <w:left w:val="none" w:sz="0" w:space="0" w:color="auto"/>
        <w:bottom w:val="none" w:sz="0" w:space="0" w:color="auto"/>
        <w:right w:val="none" w:sz="0" w:space="0" w:color="auto"/>
      </w:divBdr>
    </w:div>
    <w:div w:id="1210999588">
      <w:bodyDiv w:val="1"/>
      <w:marLeft w:val="0"/>
      <w:marRight w:val="0"/>
      <w:marTop w:val="0"/>
      <w:marBottom w:val="0"/>
      <w:divBdr>
        <w:top w:val="none" w:sz="0" w:space="0" w:color="auto"/>
        <w:left w:val="none" w:sz="0" w:space="0" w:color="auto"/>
        <w:bottom w:val="none" w:sz="0" w:space="0" w:color="auto"/>
        <w:right w:val="none" w:sz="0" w:space="0" w:color="auto"/>
      </w:divBdr>
    </w:div>
    <w:div w:id="1214657808">
      <w:bodyDiv w:val="1"/>
      <w:marLeft w:val="0"/>
      <w:marRight w:val="0"/>
      <w:marTop w:val="0"/>
      <w:marBottom w:val="0"/>
      <w:divBdr>
        <w:top w:val="none" w:sz="0" w:space="0" w:color="auto"/>
        <w:left w:val="none" w:sz="0" w:space="0" w:color="auto"/>
        <w:bottom w:val="none" w:sz="0" w:space="0" w:color="auto"/>
        <w:right w:val="none" w:sz="0" w:space="0" w:color="auto"/>
      </w:divBdr>
    </w:div>
    <w:div w:id="1225681397">
      <w:bodyDiv w:val="1"/>
      <w:marLeft w:val="0"/>
      <w:marRight w:val="0"/>
      <w:marTop w:val="0"/>
      <w:marBottom w:val="0"/>
      <w:divBdr>
        <w:top w:val="none" w:sz="0" w:space="0" w:color="auto"/>
        <w:left w:val="none" w:sz="0" w:space="0" w:color="auto"/>
        <w:bottom w:val="none" w:sz="0" w:space="0" w:color="auto"/>
        <w:right w:val="none" w:sz="0" w:space="0" w:color="auto"/>
      </w:divBdr>
    </w:div>
    <w:div w:id="1237204159">
      <w:bodyDiv w:val="1"/>
      <w:marLeft w:val="0"/>
      <w:marRight w:val="0"/>
      <w:marTop w:val="0"/>
      <w:marBottom w:val="0"/>
      <w:divBdr>
        <w:top w:val="none" w:sz="0" w:space="0" w:color="auto"/>
        <w:left w:val="none" w:sz="0" w:space="0" w:color="auto"/>
        <w:bottom w:val="none" w:sz="0" w:space="0" w:color="auto"/>
        <w:right w:val="none" w:sz="0" w:space="0" w:color="auto"/>
      </w:divBdr>
    </w:div>
    <w:div w:id="1248030992">
      <w:bodyDiv w:val="1"/>
      <w:marLeft w:val="0"/>
      <w:marRight w:val="0"/>
      <w:marTop w:val="0"/>
      <w:marBottom w:val="0"/>
      <w:divBdr>
        <w:top w:val="none" w:sz="0" w:space="0" w:color="auto"/>
        <w:left w:val="none" w:sz="0" w:space="0" w:color="auto"/>
        <w:bottom w:val="none" w:sz="0" w:space="0" w:color="auto"/>
        <w:right w:val="none" w:sz="0" w:space="0" w:color="auto"/>
      </w:divBdr>
    </w:div>
    <w:div w:id="1264845792">
      <w:bodyDiv w:val="1"/>
      <w:marLeft w:val="0"/>
      <w:marRight w:val="0"/>
      <w:marTop w:val="0"/>
      <w:marBottom w:val="0"/>
      <w:divBdr>
        <w:top w:val="none" w:sz="0" w:space="0" w:color="auto"/>
        <w:left w:val="none" w:sz="0" w:space="0" w:color="auto"/>
        <w:bottom w:val="none" w:sz="0" w:space="0" w:color="auto"/>
        <w:right w:val="none" w:sz="0" w:space="0" w:color="auto"/>
      </w:divBdr>
    </w:div>
    <w:div w:id="1284580002">
      <w:bodyDiv w:val="1"/>
      <w:marLeft w:val="0"/>
      <w:marRight w:val="0"/>
      <w:marTop w:val="0"/>
      <w:marBottom w:val="0"/>
      <w:divBdr>
        <w:top w:val="none" w:sz="0" w:space="0" w:color="auto"/>
        <w:left w:val="none" w:sz="0" w:space="0" w:color="auto"/>
        <w:bottom w:val="none" w:sz="0" w:space="0" w:color="auto"/>
        <w:right w:val="none" w:sz="0" w:space="0" w:color="auto"/>
      </w:divBdr>
    </w:div>
    <w:div w:id="1285230729">
      <w:bodyDiv w:val="1"/>
      <w:marLeft w:val="0"/>
      <w:marRight w:val="0"/>
      <w:marTop w:val="0"/>
      <w:marBottom w:val="0"/>
      <w:divBdr>
        <w:top w:val="none" w:sz="0" w:space="0" w:color="auto"/>
        <w:left w:val="none" w:sz="0" w:space="0" w:color="auto"/>
        <w:bottom w:val="none" w:sz="0" w:space="0" w:color="auto"/>
        <w:right w:val="none" w:sz="0" w:space="0" w:color="auto"/>
      </w:divBdr>
    </w:div>
    <w:div w:id="1289898127">
      <w:bodyDiv w:val="1"/>
      <w:marLeft w:val="0"/>
      <w:marRight w:val="0"/>
      <w:marTop w:val="0"/>
      <w:marBottom w:val="0"/>
      <w:divBdr>
        <w:top w:val="none" w:sz="0" w:space="0" w:color="auto"/>
        <w:left w:val="none" w:sz="0" w:space="0" w:color="auto"/>
        <w:bottom w:val="none" w:sz="0" w:space="0" w:color="auto"/>
        <w:right w:val="none" w:sz="0" w:space="0" w:color="auto"/>
      </w:divBdr>
    </w:div>
    <w:div w:id="1298292907">
      <w:bodyDiv w:val="1"/>
      <w:marLeft w:val="0"/>
      <w:marRight w:val="0"/>
      <w:marTop w:val="0"/>
      <w:marBottom w:val="0"/>
      <w:divBdr>
        <w:top w:val="none" w:sz="0" w:space="0" w:color="auto"/>
        <w:left w:val="none" w:sz="0" w:space="0" w:color="auto"/>
        <w:bottom w:val="none" w:sz="0" w:space="0" w:color="auto"/>
        <w:right w:val="none" w:sz="0" w:space="0" w:color="auto"/>
      </w:divBdr>
    </w:div>
    <w:div w:id="1298296912">
      <w:bodyDiv w:val="1"/>
      <w:marLeft w:val="0"/>
      <w:marRight w:val="0"/>
      <w:marTop w:val="0"/>
      <w:marBottom w:val="0"/>
      <w:divBdr>
        <w:top w:val="none" w:sz="0" w:space="0" w:color="auto"/>
        <w:left w:val="none" w:sz="0" w:space="0" w:color="auto"/>
        <w:bottom w:val="none" w:sz="0" w:space="0" w:color="auto"/>
        <w:right w:val="none" w:sz="0" w:space="0" w:color="auto"/>
      </w:divBdr>
    </w:div>
    <w:div w:id="1300767221">
      <w:bodyDiv w:val="1"/>
      <w:marLeft w:val="0"/>
      <w:marRight w:val="0"/>
      <w:marTop w:val="0"/>
      <w:marBottom w:val="0"/>
      <w:divBdr>
        <w:top w:val="none" w:sz="0" w:space="0" w:color="auto"/>
        <w:left w:val="none" w:sz="0" w:space="0" w:color="auto"/>
        <w:bottom w:val="none" w:sz="0" w:space="0" w:color="auto"/>
        <w:right w:val="none" w:sz="0" w:space="0" w:color="auto"/>
      </w:divBdr>
    </w:div>
    <w:div w:id="1305617379">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26595035">
      <w:bodyDiv w:val="1"/>
      <w:marLeft w:val="0"/>
      <w:marRight w:val="0"/>
      <w:marTop w:val="0"/>
      <w:marBottom w:val="0"/>
      <w:divBdr>
        <w:top w:val="none" w:sz="0" w:space="0" w:color="auto"/>
        <w:left w:val="none" w:sz="0" w:space="0" w:color="auto"/>
        <w:bottom w:val="none" w:sz="0" w:space="0" w:color="auto"/>
        <w:right w:val="none" w:sz="0" w:space="0" w:color="auto"/>
      </w:divBdr>
    </w:div>
    <w:div w:id="1327171350">
      <w:bodyDiv w:val="1"/>
      <w:marLeft w:val="0"/>
      <w:marRight w:val="0"/>
      <w:marTop w:val="0"/>
      <w:marBottom w:val="0"/>
      <w:divBdr>
        <w:top w:val="none" w:sz="0" w:space="0" w:color="auto"/>
        <w:left w:val="none" w:sz="0" w:space="0" w:color="auto"/>
        <w:bottom w:val="none" w:sz="0" w:space="0" w:color="auto"/>
        <w:right w:val="none" w:sz="0" w:space="0" w:color="auto"/>
      </w:divBdr>
    </w:div>
    <w:div w:id="1344279851">
      <w:bodyDiv w:val="1"/>
      <w:marLeft w:val="0"/>
      <w:marRight w:val="0"/>
      <w:marTop w:val="0"/>
      <w:marBottom w:val="0"/>
      <w:divBdr>
        <w:top w:val="none" w:sz="0" w:space="0" w:color="auto"/>
        <w:left w:val="none" w:sz="0" w:space="0" w:color="auto"/>
        <w:bottom w:val="none" w:sz="0" w:space="0" w:color="auto"/>
        <w:right w:val="none" w:sz="0" w:space="0" w:color="auto"/>
      </w:divBdr>
    </w:div>
    <w:div w:id="1373505897">
      <w:bodyDiv w:val="1"/>
      <w:marLeft w:val="0"/>
      <w:marRight w:val="0"/>
      <w:marTop w:val="0"/>
      <w:marBottom w:val="0"/>
      <w:divBdr>
        <w:top w:val="none" w:sz="0" w:space="0" w:color="auto"/>
        <w:left w:val="none" w:sz="0" w:space="0" w:color="auto"/>
        <w:bottom w:val="none" w:sz="0" w:space="0" w:color="auto"/>
        <w:right w:val="none" w:sz="0" w:space="0" w:color="auto"/>
      </w:divBdr>
    </w:div>
    <w:div w:id="1381436591">
      <w:bodyDiv w:val="1"/>
      <w:marLeft w:val="0"/>
      <w:marRight w:val="0"/>
      <w:marTop w:val="0"/>
      <w:marBottom w:val="0"/>
      <w:divBdr>
        <w:top w:val="none" w:sz="0" w:space="0" w:color="auto"/>
        <w:left w:val="none" w:sz="0" w:space="0" w:color="auto"/>
        <w:bottom w:val="none" w:sz="0" w:space="0" w:color="auto"/>
        <w:right w:val="none" w:sz="0" w:space="0" w:color="auto"/>
      </w:divBdr>
    </w:div>
    <w:div w:id="1404060836">
      <w:bodyDiv w:val="1"/>
      <w:marLeft w:val="0"/>
      <w:marRight w:val="0"/>
      <w:marTop w:val="0"/>
      <w:marBottom w:val="0"/>
      <w:divBdr>
        <w:top w:val="none" w:sz="0" w:space="0" w:color="auto"/>
        <w:left w:val="none" w:sz="0" w:space="0" w:color="auto"/>
        <w:bottom w:val="none" w:sz="0" w:space="0" w:color="auto"/>
        <w:right w:val="none" w:sz="0" w:space="0" w:color="auto"/>
      </w:divBdr>
    </w:div>
    <w:div w:id="1413818344">
      <w:bodyDiv w:val="1"/>
      <w:marLeft w:val="0"/>
      <w:marRight w:val="0"/>
      <w:marTop w:val="0"/>
      <w:marBottom w:val="0"/>
      <w:divBdr>
        <w:top w:val="none" w:sz="0" w:space="0" w:color="auto"/>
        <w:left w:val="none" w:sz="0" w:space="0" w:color="auto"/>
        <w:bottom w:val="none" w:sz="0" w:space="0" w:color="auto"/>
        <w:right w:val="none" w:sz="0" w:space="0" w:color="auto"/>
      </w:divBdr>
    </w:div>
    <w:div w:id="1418361522">
      <w:bodyDiv w:val="1"/>
      <w:marLeft w:val="0"/>
      <w:marRight w:val="0"/>
      <w:marTop w:val="0"/>
      <w:marBottom w:val="0"/>
      <w:divBdr>
        <w:top w:val="none" w:sz="0" w:space="0" w:color="auto"/>
        <w:left w:val="none" w:sz="0" w:space="0" w:color="auto"/>
        <w:bottom w:val="none" w:sz="0" w:space="0" w:color="auto"/>
        <w:right w:val="none" w:sz="0" w:space="0" w:color="auto"/>
      </w:divBdr>
    </w:div>
    <w:div w:id="1418556307">
      <w:bodyDiv w:val="1"/>
      <w:marLeft w:val="0"/>
      <w:marRight w:val="0"/>
      <w:marTop w:val="0"/>
      <w:marBottom w:val="0"/>
      <w:divBdr>
        <w:top w:val="none" w:sz="0" w:space="0" w:color="auto"/>
        <w:left w:val="none" w:sz="0" w:space="0" w:color="auto"/>
        <w:bottom w:val="none" w:sz="0" w:space="0" w:color="auto"/>
        <w:right w:val="none" w:sz="0" w:space="0" w:color="auto"/>
      </w:divBdr>
    </w:div>
    <w:div w:id="1424836409">
      <w:bodyDiv w:val="1"/>
      <w:marLeft w:val="0"/>
      <w:marRight w:val="0"/>
      <w:marTop w:val="0"/>
      <w:marBottom w:val="0"/>
      <w:divBdr>
        <w:top w:val="none" w:sz="0" w:space="0" w:color="auto"/>
        <w:left w:val="none" w:sz="0" w:space="0" w:color="auto"/>
        <w:bottom w:val="none" w:sz="0" w:space="0" w:color="auto"/>
        <w:right w:val="none" w:sz="0" w:space="0" w:color="auto"/>
      </w:divBdr>
    </w:div>
    <w:div w:id="1428619965">
      <w:bodyDiv w:val="1"/>
      <w:marLeft w:val="0"/>
      <w:marRight w:val="0"/>
      <w:marTop w:val="0"/>
      <w:marBottom w:val="0"/>
      <w:divBdr>
        <w:top w:val="none" w:sz="0" w:space="0" w:color="auto"/>
        <w:left w:val="none" w:sz="0" w:space="0" w:color="auto"/>
        <w:bottom w:val="none" w:sz="0" w:space="0" w:color="auto"/>
        <w:right w:val="none" w:sz="0" w:space="0" w:color="auto"/>
      </w:divBdr>
    </w:div>
    <w:div w:id="1443913739">
      <w:bodyDiv w:val="1"/>
      <w:marLeft w:val="0"/>
      <w:marRight w:val="0"/>
      <w:marTop w:val="0"/>
      <w:marBottom w:val="0"/>
      <w:divBdr>
        <w:top w:val="none" w:sz="0" w:space="0" w:color="auto"/>
        <w:left w:val="none" w:sz="0" w:space="0" w:color="auto"/>
        <w:bottom w:val="none" w:sz="0" w:space="0" w:color="auto"/>
        <w:right w:val="none" w:sz="0" w:space="0" w:color="auto"/>
      </w:divBdr>
    </w:div>
    <w:div w:id="1458260947">
      <w:bodyDiv w:val="1"/>
      <w:marLeft w:val="0"/>
      <w:marRight w:val="0"/>
      <w:marTop w:val="0"/>
      <w:marBottom w:val="0"/>
      <w:divBdr>
        <w:top w:val="none" w:sz="0" w:space="0" w:color="auto"/>
        <w:left w:val="none" w:sz="0" w:space="0" w:color="auto"/>
        <w:bottom w:val="none" w:sz="0" w:space="0" w:color="auto"/>
        <w:right w:val="none" w:sz="0" w:space="0" w:color="auto"/>
      </w:divBdr>
    </w:div>
    <w:div w:id="1467968651">
      <w:bodyDiv w:val="1"/>
      <w:marLeft w:val="0"/>
      <w:marRight w:val="0"/>
      <w:marTop w:val="0"/>
      <w:marBottom w:val="0"/>
      <w:divBdr>
        <w:top w:val="none" w:sz="0" w:space="0" w:color="auto"/>
        <w:left w:val="none" w:sz="0" w:space="0" w:color="auto"/>
        <w:bottom w:val="none" w:sz="0" w:space="0" w:color="auto"/>
        <w:right w:val="none" w:sz="0" w:space="0" w:color="auto"/>
      </w:divBdr>
    </w:div>
    <w:div w:id="1490749837">
      <w:bodyDiv w:val="1"/>
      <w:marLeft w:val="0"/>
      <w:marRight w:val="0"/>
      <w:marTop w:val="0"/>
      <w:marBottom w:val="0"/>
      <w:divBdr>
        <w:top w:val="none" w:sz="0" w:space="0" w:color="auto"/>
        <w:left w:val="none" w:sz="0" w:space="0" w:color="auto"/>
        <w:bottom w:val="none" w:sz="0" w:space="0" w:color="auto"/>
        <w:right w:val="none" w:sz="0" w:space="0" w:color="auto"/>
      </w:divBdr>
    </w:div>
    <w:div w:id="1497721508">
      <w:bodyDiv w:val="1"/>
      <w:marLeft w:val="0"/>
      <w:marRight w:val="0"/>
      <w:marTop w:val="0"/>
      <w:marBottom w:val="0"/>
      <w:divBdr>
        <w:top w:val="none" w:sz="0" w:space="0" w:color="auto"/>
        <w:left w:val="none" w:sz="0" w:space="0" w:color="auto"/>
        <w:bottom w:val="none" w:sz="0" w:space="0" w:color="auto"/>
        <w:right w:val="none" w:sz="0" w:space="0" w:color="auto"/>
      </w:divBdr>
    </w:div>
    <w:div w:id="1507091863">
      <w:bodyDiv w:val="1"/>
      <w:marLeft w:val="0"/>
      <w:marRight w:val="0"/>
      <w:marTop w:val="0"/>
      <w:marBottom w:val="0"/>
      <w:divBdr>
        <w:top w:val="none" w:sz="0" w:space="0" w:color="auto"/>
        <w:left w:val="none" w:sz="0" w:space="0" w:color="auto"/>
        <w:bottom w:val="none" w:sz="0" w:space="0" w:color="auto"/>
        <w:right w:val="none" w:sz="0" w:space="0" w:color="auto"/>
      </w:divBdr>
    </w:div>
    <w:div w:id="1508204919">
      <w:bodyDiv w:val="1"/>
      <w:marLeft w:val="0"/>
      <w:marRight w:val="0"/>
      <w:marTop w:val="0"/>
      <w:marBottom w:val="0"/>
      <w:divBdr>
        <w:top w:val="none" w:sz="0" w:space="0" w:color="auto"/>
        <w:left w:val="none" w:sz="0" w:space="0" w:color="auto"/>
        <w:bottom w:val="none" w:sz="0" w:space="0" w:color="auto"/>
        <w:right w:val="none" w:sz="0" w:space="0" w:color="auto"/>
      </w:divBdr>
    </w:div>
    <w:div w:id="1514222489">
      <w:bodyDiv w:val="1"/>
      <w:marLeft w:val="0"/>
      <w:marRight w:val="0"/>
      <w:marTop w:val="0"/>
      <w:marBottom w:val="0"/>
      <w:divBdr>
        <w:top w:val="none" w:sz="0" w:space="0" w:color="auto"/>
        <w:left w:val="none" w:sz="0" w:space="0" w:color="auto"/>
        <w:bottom w:val="none" w:sz="0" w:space="0" w:color="auto"/>
        <w:right w:val="none" w:sz="0" w:space="0" w:color="auto"/>
      </w:divBdr>
    </w:div>
    <w:div w:id="1558008426">
      <w:bodyDiv w:val="1"/>
      <w:marLeft w:val="0"/>
      <w:marRight w:val="0"/>
      <w:marTop w:val="0"/>
      <w:marBottom w:val="0"/>
      <w:divBdr>
        <w:top w:val="none" w:sz="0" w:space="0" w:color="auto"/>
        <w:left w:val="none" w:sz="0" w:space="0" w:color="auto"/>
        <w:bottom w:val="none" w:sz="0" w:space="0" w:color="auto"/>
        <w:right w:val="none" w:sz="0" w:space="0" w:color="auto"/>
      </w:divBdr>
    </w:div>
    <w:div w:id="1558928451">
      <w:bodyDiv w:val="1"/>
      <w:marLeft w:val="0"/>
      <w:marRight w:val="0"/>
      <w:marTop w:val="0"/>
      <w:marBottom w:val="0"/>
      <w:divBdr>
        <w:top w:val="none" w:sz="0" w:space="0" w:color="auto"/>
        <w:left w:val="none" w:sz="0" w:space="0" w:color="auto"/>
        <w:bottom w:val="none" w:sz="0" w:space="0" w:color="auto"/>
        <w:right w:val="none" w:sz="0" w:space="0" w:color="auto"/>
      </w:divBdr>
    </w:div>
    <w:div w:id="1564826568">
      <w:bodyDiv w:val="1"/>
      <w:marLeft w:val="0"/>
      <w:marRight w:val="0"/>
      <w:marTop w:val="0"/>
      <w:marBottom w:val="0"/>
      <w:divBdr>
        <w:top w:val="none" w:sz="0" w:space="0" w:color="auto"/>
        <w:left w:val="none" w:sz="0" w:space="0" w:color="auto"/>
        <w:bottom w:val="none" w:sz="0" w:space="0" w:color="auto"/>
        <w:right w:val="none" w:sz="0" w:space="0" w:color="auto"/>
      </w:divBdr>
    </w:div>
    <w:div w:id="1591894247">
      <w:bodyDiv w:val="1"/>
      <w:marLeft w:val="0"/>
      <w:marRight w:val="0"/>
      <w:marTop w:val="0"/>
      <w:marBottom w:val="0"/>
      <w:divBdr>
        <w:top w:val="none" w:sz="0" w:space="0" w:color="auto"/>
        <w:left w:val="none" w:sz="0" w:space="0" w:color="auto"/>
        <w:bottom w:val="none" w:sz="0" w:space="0" w:color="auto"/>
        <w:right w:val="none" w:sz="0" w:space="0" w:color="auto"/>
      </w:divBdr>
    </w:div>
    <w:div w:id="1596867846">
      <w:bodyDiv w:val="1"/>
      <w:marLeft w:val="0"/>
      <w:marRight w:val="0"/>
      <w:marTop w:val="0"/>
      <w:marBottom w:val="0"/>
      <w:divBdr>
        <w:top w:val="none" w:sz="0" w:space="0" w:color="auto"/>
        <w:left w:val="none" w:sz="0" w:space="0" w:color="auto"/>
        <w:bottom w:val="none" w:sz="0" w:space="0" w:color="auto"/>
        <w:right w:val="none" w:sz="0" w:space="0" w:color="auto"/>
      </w:divBdr>
    </w:div>
    <w:div w:id="1598055754">
      <w:bodyDiv w:val="1"/>
      <w:marLeft w:val="0"/>
      <w:marRight w:val="0"/>
      <w:marTop w:val="0"/>
      <w:marBottom w:val="0"/>
      <w:divBdr>
        <w:top w:val="none" w:sz="0" w:space="0" w:color="auto"/>
        <w:left w:val="none" w:sz="0" w:space="0" w:color="auto"/>
        <w:bottom w:val="none" w:sz="0" w:space="0" w:color="auto"/>
        <w:right w:val="none" w:sz="0" w:space="0" w:color="auto"/>
      </w:divBdr>
    </w:div>
    <w:div w:id="1603994311">
      <w:bodyDiv w:val="1"/>
      <w:marLeft w:val="0"/>
      <w:marRight w:val="0"/>
      <w:marTop w:val="0"/>
      <w:marBottom w:val="0"/>
      <w:divBdr>
        <w:top w:val="none" w:sz="0" w:space="0" w:color="auto"/>
        <w:left w:val="none" w:sz="0" w:space="0" w:color="auto"/>
        <w:bottom w:val="none" w:sz="0" w:space="0" w:color="auto"/>
        <w:right w:val="none" w:sz="0" w:space="0" w:color="auto"/>
      </w:divBdr>
    </w:div>
    <w:div w:id="1621565719">
      <w:bodyDiv w:val="1"/>
      <w:marLeft w:val="0"/>
      <w:marRight w:val="0"/>
      <w:marTop w:val="0"/>
      <w:marBottom w:val="0"/>
      <w:divBdr>
        <w:top w:val="none" w:sz="0" w:space="0" w:color="auto"/>
        <w:left w:val="none" w:sz="0" w:space="0" w:color="auto"/>
        <w:bottom w:val="none" w:sz="0" w:space="0" w:color="auto"/>
        <w:right w:val="none" w:sz="0" w:space="0" w:color="auto"/>
      </w:divBdr>
    </w:div>
    <w:div w:id="1628393585">
      <w:bodyDiv w:val="1"/>
      <w:marLeft w:val="0"/>
      <w:marRight w:val="0"/>
      <w:marTop w:val="0"/>
      <w:marBottom w:val="0"/>
      <w:divBdr>
        <w:top w:val="none" w:sz="0" w:space="0" w:color="auto"/>
        <w:left w:val="none" w:sz="0" w:space="0" w:color="auto"/>
        <w:bottom w:val="none" w:sz="0" w:space="0" w:color="auto"/>
        <w:right w:val="none" w:sz="0" w:space="0" w:color="auto"/>
      </w:divBdr>
    </w:div>
    <w:div w:id="1629627868">
      <w:bodyDiv w:val="1"/>
      <w:marLeft w:val="0"/>
      <w:marRight w:val="0"/>
      <w:marTop w:val="0"/>
      <w:marBottom w:val="0"/>
      <w:divBdr>
        <w:top w:val="none" w:sz="0" w:space="0" w:color="auto"/>
        <w:left w:val="none" w:sz="0" w:space="0" w:color="auto"/>
        <w:bottom w:val="none" w:sz="0" w:space="0" w:color="auto"/>
        <w:right w:val="none" w:sz="0" w:space="0" w:color="auto"/>
      </w:divBdr>
    </w:div>
    <w:div w:id="1636980564">
      <w:bodyDiv w:val="1"/>
      <w:marLeft w:val="0"/>
      <w:marRight w:val="0"/>
      <w:marTop w:val="0"/>
      <w:marBottom w:val="0"/>
      <w:divBdr>
        <w:top w:val="none" w:sz="0" w:space="0" w:color="auto"/>
        <w:left w:val="none" w:sz="0" w:space="0" w:color="auto"/>
        <w:bottom w:val="none" w:sz="0" w:space="0" w:color="auto"/>
        <w:right w:val="none" w:sz="0" w:space="0" w:color="auto"/>
      </w:divBdr>
    </w:div>
    <w:div w:id="1653096549">
      <w:bodyDiv w:val="1"/>
      <w:marLeft w:val="0"/>
      <w:marRight w:val="0"/>
      <w:marTop w:val="0"/>
      <w:marBottom w:val="0"/>
      <w:divBdr>
        <w:top w:val="none" w:sz="0" w:space="0" w:color="auto"/>
        <w:left w:val="none" w:sz="0" w:space="0" w:color="auto"/>
        <w:bottom w:val="none" w:sz="0" w:space="0" w:color="auto"/>
        <w:right w:val="none" w:sz="0" w:space="0" w:color="auto"/>
      </w:divBdr>
    </w:div>
    <w:div w:id="1668898190">
      <w:bodyDiv w:val="1"/>
      <w:marLeft w:val="0"/>
      <w:marRight w:val="0"/>
      <w:marTop w:val="0"/>
      <w:marBottom w:val="0"/>
      <w:divBdr>
        <w:top w:val="none" w:sz="0" w:space="0" w:color="auto"/>
        <w:left w:val="none" w:sz="0" w:space="0" w:color="auto"/>
        <w:bottom w:val="none" w:sz="0" w:space="0" w:color="auto"/>
        <w:right w:val="none" w:sz="0" w:space="0" w:color="auto"/>
      </w:divBdr>
    </w:div>
    <w:div w:id="1671447047">
      <w:bodyDiv w:val="1"/>
      <w:marLeft w:val="0"/>
      <w:marRight w:val="0"/>
      <w:marTop w:val="0"/>
      <w:marBottom w:val="0"/>
      <w:divBdr>
        <w:top w:val="none" w:sz="0" w:space="0" w:color="auto"/>
        <w:left w:val="none" w:sz="0" w:space="0" w:color="auto"/>
        <w:bottom w:val="none" w:sz="0" w:space="0" w:color="auto"/>
        <w:right w:val="none" w:sz="0" w:space="0" w:color="auto"/>
      </w:divBdr>
    </w:div>
    <w:div w:id="1686513071">
      <w:bodyDiv w:val="1"/>
      <w:marLeft w:val="0"/>
      <w:marRight w:val="0"/>
      <w:marTop w:val="0"/>
      <w:marBottom w:val="0"/>
      <w:divBdr>
        <w:top w:val="none" w:sz="0" w:space="0" w:color="auto"/>
        <w:left w:val="none" w:sz="0" w:space="0" w:color="auto"/>
        <w:bottom w:val="none" w:sz="0" w:space="0" w:color="auto"/>
        <w:right w:val="none" w:sz="0" w:space="0" w:color="auto"/>
      </w:divBdr>
    </w:div>
    <w:div w:id="1688360615">
      <w:bodyDiv w:val="1"/>
      <w:marLeft w:val="0"/>
      <w:marRight w:val="0"/>
      <w:marTop w:val="0"/>
      <w:marBottom w:val="0"/>
      <w:divBdr>
        <w:top w:val="none" w:sz="0" w:space="0" w:color="auto"/>
        <w:left w:val="none" w:sz="0" w:space="0" w:color="auto"/>
        <w:bottom w:val="none" w:sz="0" w:space="0" w:color="auto"/>
        <w:right w:val="none" w:sz="0" w:space="0" w:color="auto"/>
      </w:divBdr>
    </w:div>
    <w:div w:id="1694770128">
      <w:bodyDiv w:val="1"/>
      <w:marLeft w:val="0"/>
      <w:marRight w:val="0"/>
      <w:marTop w:val="0"/>
      <w:marBottom w:val="0"/>
      <w:divBdr>
        <w:top w:val="none" w:sz="0" w:space="0" w:color="auto"/>
        <w:left w:val="none" w:sz="0" w:space="0" w:color="auto"/>
        <w:bottom w:val="none" w:sz="0" w:space="0" w:color="auto"/>
        <w:right w:val="none" w:sz="0" w:space="0" w:color="auto"/>
      </w:divBdr>
    </w:div>
    <w:div w:id="1714504380">
      <w:bodyDiv w:val="1"/>
      <w:marLeft w:val="0"/>
      <w:marRight w:val="0"/>
      <w:marTop w:val="0"/>
      <w:marBottom w:val="0"/>
      <w:divBdr>
        <w:top w:val="none" w:sz="0" w:space="0" w:color="auto"/>
        <w:left w:val="none" w:sz="0" w:space="0" w:color="auto"/>
        <w:bottom w:val="none" w:sz="0" w:space="0" w:color="auto"/>
        <w:right w:val="none" w:sz="0" w:space="0" w:color="auto"/>
      </w:divBdr>
    </w:div>
    <w:div w:id="1717504017">
      <w:bodyDiv w:val="1"/>
      <w:marLeft w:val="0"/>
      <w:marRight w:val="0"/>
      <w:marTop w:val="0"/>
      <w:marBottom w:val="0"/>
      <w:divBdr>
        <w:top w:val="none" w:sz="0" w:space="0" w:color="auto"/>
        <w:left w:val="none" w:sz="0" w:space="0" w:color="auto"/>
        <w:bottom w:val="none" w:sz="0" w:space="0" w:color="auto"/>
        <w:right w:val="none" w:sz="0" w:space="0" w:color="auto"/>
      </w:divBdr>
    </w:div>
    <w:div w:id="1727872231">
      <w:bodyDiv w:val="1"/>
      <w:marLeft w:val="0"/>
      <w:marRight w:val="0"/>
      <w:marTop w:val="0"/>
      <w:marBottom w:val="0"/>
      <w:divBdr>
        <w:top w:val="none" w:sz="0" w:space="0" w:color="auto"/>
        <w:left w:val="none" w:sz="0" w:space="0" w:color="auto"/>
        <w:bottom w:val="none" w:sz="0" w:space="0" w:color="auto"/>
        <w:right w:val="none" w:sz="0" w:space="0" w:color="auto"/>
      </w:divBdr>
    </w:div>
    <w:div w:id="1731732176">
      <w:bodyDiv w:val="1"/>
      <w:marLeft w:val="0"/>
      <w:marRight w:val="0"/>
      <w:marTop w:val="0"/>
      <w:marBottom w:val="0"/>
      <w:divBdr>
        <w:top w:val="none" w:sz="0" w:space="0" w:color="auto"/>
        <w:left w:val="none" w:sz="0" w:space="0" w:color="auto"/>
        <w:bottom w:val="none" w:sz="0" w:space="0" w:color="auto"/>
        <w:right w:val="none" w:sz="0" w:space="0" w:color="auto"/>
      </w:divBdr>
    </w:div>
    <w:div w:id="1747190408">
      <w:bodyDiv w:val="1"/>
      <w:marLeft w:val="0"/>
      <w:marRight w:val="0"/>
      <w:marTop w:val="0"/>
      <w:marBottom w:val="0"/>
      <w:divBdr>
        <w:top w:val="none" w:sz="0" w:space="0" w:color="auto"/>
        <w:left w:val="none" w:sz="0" w:space="0" w:color="auto"/>
        <w:bottom w:val="none" w:sz="0" w:space="0" w:color="auto"/>
        <w:right w:val="none" w:sz="0" w:space="0" w:color="auto"/>
      </w:divBdr>
    </w:div>
    <w:div w:id="1758138786">
      <w:bodyDiv w:val="1"/>
      <w:marLeft w:val="0"/>
      <w:marRight w:val="0"/>
      <w:marTop w:val="0"/>
      <w:marBottom w:val="0"/>
      <w:divBdr>
        <w:top w:val="none" w:sz="0" w:space="0" w:color="auto"/>
        <w:left w:val="none" w:sz="0" w:space="0" w:color="auto"/>
        <w:bottom w:val="none" w:sz="0" w:space="0" w:color="auto"/>
        <w:right w:val="none" w:sz="0" w:space="0" w:color="auto"/>
      </w:divBdr>
    </w:div>
    <w:div w:id="1769231520">
      <w:bodyDiv w:val="1"/>
      <w:marLeft w:val="0"/>
      <w:marRight w:val="0"/>
      <w:marTop w:val="0"/>
      <w:marBottom w:val="0"/>
      <w:divBdr>
        <w:top w:val="none" w:sz="0" w:space="0" w:color="auto"/>
        <w:left w:val="none" w:sz="0" w:space="0" w:color="auto"/>
        <w:bottom w:val="none" w:sz="0" w:space="0" w:color="auto"/>
        <w:right w:val="none" w:sz="0" w:space="0" w:color="auto"/>
      </w:divBdr>
    </w:div>
    <w:div w:id="1773624259">
      <w:bodyDiv w:val="1"/>
      <w:marLeft w:val="0"/>
      <w:marRight w:val="0"/>
      <w:marTop w:val="0"/>
      <w:marBottom w:val="0"/>
      <w:divBdr>
        <w:top w:val="none" w:sz="0" w:space="0" w:color="auto"/>
        <w:left w:val="none" w:sz="0" w:space="0" w:color="auto"/>
        <w:bottom w:val="none" w:sz="0" w:space="0" w:color="auto"/>
        <w:right w:val="none" w:sz="0" w:space="0" w:color="auto"/>
      </w:divBdr>
    </w:div>
    <w:div w:id="1796367664">
      <w:bodyDiv w:val="1"/>
      <w:marLeft w:val="0"/>
      <w:marRight w:val="0"/>
      <w:marTop w:val="0"/>
      <w:marBottom w:val="0"/>
      <w:divBdr>
        <w:top w:val="none" w:sz="0" w:space="0" w:color="auto"/>
        <w:left w:val="none" w:sz="0" w:space="0" w:color="auto"/>
        <w:bottom w:val="none" w:sz="0" w:space="0" w:color="auto"/>
        <w:right w:val="none" w:sz="0" w:space="0" w:color="auto"/>
      </w:divBdr>
    </w:div>
    <w:div w:id="1831408599">
      <w:bodyDiv w:val="1"/>
      <w:marLeft w:val="0"/>
      <w:marRight w:val="0"/>
      <w:marTop w:val="0"/>
      <w:marBottom w:val="0"/>
      <w:divBdr>
        <w:top w:val="none" w:sz="0" w:space="0" w:color="auto"/>
        <w:left w:val="none" w:sz="0" w:space="0" w:color="auto"/>
        <w:bottom w:val="none" w:sz="0" w:space="0" w:color="auto"/>
        <w:right w:val="none" w:sz="0" w:space="0" w:color="auto"/>
      </w:divBdr>
    </w:div>
    <w:div w:id="1839345445">
      <w:bodyDiv w:val="1"/>
      <w:marLeft w:val="0"/>
      <w:marRight w:val="0"/>
      <w:marTop w:val="0"/>
      <w:marBottom w:val="0"/>
      <w:divBdr>
        <w:top w:val="none" w:sz="0" w:space="0" w:color="auto"/>
        <w:left w:val="none" w:sz="0" w:space="0" w:color="auto"/>
        <w:bottom w:val="none" w:sz="0" w:space="0" w:color="auto"/>
        <w:right w:val="none" w:sz="0" w:space="0" w:color="auto"/>
      </w:divBdr>
    </w:div>
    <w:div w:id="1839616513">
      <w:bodyDiv w:val="1"/>
      <w:marLeft w:val="0"/>
      <w:marRight w:val="0"/>
      <w:marTop w:val="0"/>
      <w:marBottom w:val="0"/>
      <w:divBdr>
        <w:top w:val="none" w:sz="0" w:space="0" w:color="auto"/>
        <w:left w:val="none" w:sz="0" w:space="0" w:color="auto"/>
        <w:bottom w:val="none" w:sz="0" w:space="0" w:color="auto"/>
        <w:right w:val="none" w:sz="0" w:space="0" w:color="auto"/>
      </w:divBdr>
    </w:div>
    <w:div w:id="1840654250">
      <w:bodyDiv w:val="1"/>
      <w:marLeft w:val="0"/>
      <w:marRight w:val="0"/>
      <w:marTop w:val="0"/>
      <w:marBottom w:val="0"/>
      <w:divBdr>
        <w:top w:val="none" w:sz="0" w:space="0" w:color="auto"/>
        <w:left w:val="none" w:sz="0" w:space="0" w:color="auto"/>
        <w:bottom w:val="none" w:sz="0" w:space="0" w:color="auto"/>
        <w:right w:val="none" w:sz="0" w:space="0" w:color="auto"/>
      </w:divBdr>
    </w:div>
    <w:div w:id="1844389957">
      <w:bodyDiv w:val="1"/>
      <w:marLeft w:val="0"/>
      <w:marRight w:val="0"/>
      <w:marTop w:val="0"/>
      <w:marBottom w:val="0"/>
      <w:divBdr>
        <w:top w:val="none" w:sz="0" w:space="0" w:color="auto"/>
        <w:left w:val="none" w:sz="0" w:space="0" w:color="auto"/>
        <w:bottom w:val="none" w:sz="0" w:space="0" w:color="auto"/>
        <w:right w:val="none" w:sz="0" w:space="0" w:color="auto"/>
      </w:divBdr>
    </w:div>
    <w:div w:id="1850411809">
      <w:bodyDiv w:val="1"/>
      <w:marLeft w:val="0"/>
      <w:marRight w:val="0"/>
      <w:marTop w:val="0"/>
      <w:marBottom w:val="0"/>
      <w:divBdr>
        <w:top w:val="none" w:sz="0" w:space="0" w:color="auto"/>
        <w:left w:val="none" w:sz="0" w:space="0" w:color="auto"/>
        <w:bottom w:val="none" w:sz="0" w:space="0" w:color="auto"/>
        <w:right w:val="none" w:sz="0" w:space="0" w:color="auto"/>
      </w:divBdr>
    </w:div>
    <w:div w:id="1850948225">
      <w:bodyDiv w:val="1"/>
      <w:marLeft w:val="0"/>
      <w:marRight w:val="0"/>
      <w:marTop w:val="0"/>
      <w:marBottom w:val="0"/>
      <w:divBdr>
        <w:top w:val="none" w:sz="0" w:space="0" w:color="auto"/>
        <w:left w:val="none" w:sz="0" w:space="0" w:color="auto"/>
        <w:bottom w:val="none" w:sz="0" w:space="0" w:color="auto"/>
        <w:right w:val="none" w:sz="0" w:space="0" w:color="auto"/>
      </w:divBdr>
    </w:div>
    <w:div w:id="1859199695">
      <w:bodyDiv w:val="1"/>
      <w:marLeft w:val="0"/>
      <w:marRight w:val="0"/>
      <w:marTop w:val="0"/>
      <w:marBottom w:val="0"/>
      <w:divBdr>
        <w:top w:val="none" w:sz="0" w:space="0" w:color="auto"/>
        <w:left w:val="none" w:sz="0" w:space="0" w:color="auto"/>
        <w:bottom w:val="none" w:sz="0" w:space="0" w:color="auto"/>
        <w:right w:val="none" w:sz="0" w:space="0" w:color="auto"/>
      </w:divBdr>
    </w:div>
    <w:div w:id="1863856284">
      <w:bodyDiv w:val="1"/>
      <w:marLeft w:val="0"/>
      <w:marRight w:val="0"/>
      <w:marTop w:val="0"/>
      <w:marBottom w:val="0"/>
      <w:divBdr>
        <w:top w:val="none" w:sz="0" w:space="0" w:color="auto"/>
        <w:left w:val="none" w:sz="0" w:space="0" w:color="auto"/>
        <w:bottom w:val="none" w:sz="0" w:space="0" w:color="auto"/>
        <w:right w:val="none" w:sz="0" w:space="0" w:color="auto"/>
      </w:divBdr>
    </w:div>
    <w:div w:id="1866013610">
      <w:bodyDiv w:val="1"/>
      <w:marLeft w:val="0"/>
      <w:marRight w:val="0"/>
      <w:marTop w:val="0"/>
      <w:marBottom w:val="0"/>
      <w:divBdr>
        <w:top w:val="none" w:sz="0" w:space="0" w:color="auto"/>
        <w:left w:val="none" w:sz="0" w:space="0" w:color="auto"/>
        <w:bottom w:val="none" w:sz="0" w:space="0" w:color="auto"/>
        <w:right w:val="none" w:sz="0" w:space="0" w:color="auto"/>
      </w:divBdr>
    </w:div>
    <w:div w:id="1866016348">
      <w:bodyDiv w:val="1"/>
      <w:marLeft w:val="0"/>
      <w:marRight w:val="0"/>
      <w:marTop w:val="0"/>
      <w:marBottom w:val="0"/>
      <w:divBdr>
        <w:top w:val="none" w:sz="0" w:space="0" w:color="auto"/>
        <w:left w:val="none" w:sz="0" w:space="0" w:color="auto"/>
        <w:bottom w:val="none" w:sz="0" w:space="0" w:color="auto"/>
        <w:right w:val="none" w:sz="0" w:space="0" w:color="auto"/>
      </w:divBdr>
    </w:div>
    <w:div w:id="1869760190">
      <w:bodyDiv w:val="1"/>
      <w:marLeft w:val="0"/>
      <w:marRight w:val="0"/>
      <w:marTop w:val="0"/>
      <w:marBottom w:val="0"/>
      <w:divBdr>
        <w:top w:val="none" w:sz="0" w:space="0" w:color="auto"/>
        <w:left w:val="none" w:sz="0" w:space="0" w:color="auto"/>
        <w:bottom w:val="none" w:sz="0" w:space="0" w:color="auto"/>
        <w:right w:val="none" w:sz="0" w:space="0" w:color="auto"/>
      </w:divBdr>
    </w:div>
    <w:div w:id="1870408678">
      <w:bodyDiv w:val="1"/>
      <w:marLeft w:val="0"/>
      <w:marRight w:val="0"/>
      <w:marTop w:val="0"/>
      <w:marBottom w:val="0"/>
      <w:divBdr>
        <w:top w:val="none" w:sz="0" w:space="0" w:color="auto"/>
        <w:left w:val="none" w:sz="0" w:space="0" w:color="auto"/>
        <w:bottom w:val="none" w:sz="0" w:space="0" w:color="auto"/>
        <w:right w:val="none" w:sz="0" w:space="0" w:color="auto"/>
      </w:divBdr>
    </w:div>
    <w:div w:id="1877890179">
      <w:bodyDiv w:val="1"/>
      <w:marLeft w:val="0"/>
      <w:marRight w:val="0"/>
      <w:marTop w:val="0"/>
      <w:marBottom w:val="0"/>
      <w:divBdr>
        <w:top w:val="none" w:sz="0" w:space="0" w:color="auto"/>
        <w:left w:val="none" w:sz="0" w:space="0" w:color="auto"/>
        <w:bottom w:val="none" w:sz="0" w:space="0" w:color="auto"/>
        <w:right w:val="none" w:sz="0" w:space="0" w:color="auto"/>
      </w:divBdr>
    </w:div>
    <w:div w:id="1884825110">
      <w:bodyDiv w:val="1"/>
      <w:marLeft w:val="0"/>
      <w:marRight w:val="0"/>
      <w:marTop w:val="0"/>
      <w:marBottom w:val="0"/>
      <w:divBdr>
        <w:top w:val="none" w:sz="0" w:space="0" w:color="auto"/>
        <w:left w:val="none" w:sz="0" w:space="0" w:color="auto"/>
        <w:bottom w:val="none" w:sz="0" w:space="0" w:color="auto"/>
        <w:right w:val="none" w:sz="0" w:space="0" w:color="auto"/>
      </w:divBdr>
    </w:div>
    <w:div w:id="1909992917">
      <w:bodyDiv w:val="1"/>
      <w:marLeft w:val="0"/>
      <w:marRight w:val="0"/>
      <w:marTop w:val="0"/>
      <w:marBottom w:val="0"/>
      <w:divBdr>
        <w:top w:val="none" w:sz="0" w:space="0" w:color="auto"/>
        <w:left w:val="none" w:sz="0" w:space="0" w:color="auto"/>
        <w:bottom w:val="none" w:sz="0" w:space="0" w:color="auto"/>
        <w:right w:val="none" w:sz="0" w:space="0" w:color="auto"/>
      </w:divBdr>
    </w:div>
    <w:div w:id="1927883062">
      <w:bodyDiv w:val="1"/>
      <w:marLeft w:val="0"/>
      <w:marRight w:val="0"/>
      <w:marTop w:val="0"/>
      <w:marBottom w:val="0"/>
      <w:divBdr>
        <w:top w:val="none" w:sz="0" w:space="0" w:color="auto"/>
        <w:left w:val="none" w:sz="0" w:space="0" w:color="auto"/>
        <w:bottom w:val="none" w:sz="0" w:space="0" w:color="auto"/>
        <w:right w:val="none" w:sz="0" w:space="0" w:color="auto"/>
      </w:divBdr>
    </w:div>
    <w:div w:id="1939219714">
      <w:bodyDiv w:val="1"/>
      <w:marLeft w:val="0"/>
      <w:marRight w:val="0"/>
      <w:marTop w:val="0"/>
      <w:marBottom w:val="0"/>
      <w:divBdr>
        <w:top w:val="none" w:sz="0" w:space="0" w:color="auto"/>
        <w:left w:val="none" w:sz="0" w:space="0" w:color="auto"/>
        <w:bottom w:val="none" w:sz="0" w:space="0" w:color="auto"/>
        <w:right w:val="none" w:sz="0" w:space="0" w:color="auto"/>
      </w:divBdr>
    </w:div>
    <w:div w:id="1955406376">
      <w:bodyDiv w:val="1"/>
      <w:marLeft w:val="0"/>
      <w:marRight w:val="0"/>
      <w:marTop w:val="0"/>
      <w:marBottom w:val="0"/>
      <w:divBdr>
        <w:top w:val="none" w:sz="0" w:space="0" w:color="auto"/>
        <w:left w:val="none" w:sz="0" w:space="0" w:color="auto"/>
        <w:bottom w:val="none" w:sz="0" w:space="0" w:color="auto"/>
        <w:right w:val="none" w:sz="0" w:space="0" w:color="auto"/>
      </w:divBdr>
    </w:div>
    <w:div w:id="1961649000">
      <w:bodyDiv w:val="1"/>
      <w:marLeft w:val="0"/>
      <w:marRight w:val="0"/>
      <w:marTop w:val="0"/>
      <w:marBottom w:val="0"/>
      <w:divBdr>
        <w:top w:val="none" w:sz="0" w:space="0" w:color="auto"/>
        <w:left w:val="none" w:sz="0" w:space="0" w:color="auto"/>
        <w:bottom w:val="none" w:sz="0" w:space="0" w:color="auto"/>
        <w:right w:val="none" w:sz="0" w:space="0" w:color="auto"/>
      </w:divBdr>
    </w:div>
    <w:div w:id="1965623358">
      <w:bodyDiv w:val="1"/>
      <w:marLeft w:val="0"/>
      <w:marRight w:val="0"/>
      <w:marTop w:val="0"/>
      <w:marBottom w:val="0"/>
      <w:divBdr>
        <w:top w:val="none" w:sz="0" w:space="0" w:color="auto"/>
        <w:left w:val="none" w:sz="0" w:space="0" w:color="auto"/>
        <w:bottom w:val="none" w:sz="0" w:space="0" w:color="auto"/>
        <w:right w:val="none" w:sz="0" w:space="0" w:color="auto"/>
      </w:divBdr>
    </w:div>
    <w:div w:id="1978216249">
      <w:bodyDiv w:val="1"/>
      <w:marLeft w:val="0"/>
      <w:marRight w:val="0"/>
      <w:marTop w:val="0"/>
      <w:marBottom w:val="0"/>
      <w:divBdr>
        <w:top w:val="none" w:sz="0" w:space="0" w:color="auto"/>
        <w:left w:val="none" w:sz="0" w:space="0" w:color="auto"/>
        <w:bottom w:val="none" w:sz="0" w:space="0" w:color="auto"/>
        <w:right w:val="none" w:sz="0" w:space="0" w:color="auto"/>
      </w:divBdr>
    </w:div>
    <w:div w:id="2003971664">
      <w:bodyDiv w:val="1"/>
      <w:marLeft w:val="0"/>
      <w:marRight w:val="0"/>
      <w:marTop w:val="0"/>
      <w:marBottom w:val="0"/>
      <w:divBdr>
        <w:top w:val="none" w:sz="0" w:space="0" w:color="auto"/>
        <w:left w:val="none" w:sz="0" w:space="0" w:color="auto"/>
        <w:bottom w:val="none" w:sz="0" w:space="0" w:color="auto"/>
        <w:right w:val="none" w:sz="0" w:space="0" w:color="auto"/>
      </w:divBdr>
    </w:div>
    <w:div w:id="2057507318">
      <w:bodyDiv w:val="1"/>
      <w:marLeft w:val="0"/>
      <w:marRight w:val="0"/>
      <w:marTop w:val="0"/>
      <w:marBottom w:val="0"/>
      <w:divBdr>
        <w:top w:val="none" w:sz="0" w:space="0" w:color="auto"/>
        <w:left w:val="none" w:sz="0" w:space="0" w:color="auto"/>
        <w:bottom w:val="none" w:sz="0" w:space="0" w:color="auto"/>
        <w:right w:val="none" w:sz="0" w:space="0" w:color="auto"/>
      </w:divBdr>
    </w:div>
    <w:div w:id="2058158513">
      <w:bodyDiv w:val="1"/>
      <w:marLeft w:val="0"/>
      <w:marRight w:val="0"/>
      <w:marTop w:val="0"/>
      <w:marBottom w:val="0"/>
      <w:divBdr>
        <w:top w:val="none" w:sz="0" w:space="0" w:color="auto"/>
        <w:left w:val="none" w:sz="0" w:space="0" w:color="auto"/>
        <w:bottom w:val="none" w:sz="0" w:space="0" w:color="auto"/>
        <w:right w:val="none" w:sz="0" w:space="0" w:color="auto"/>
      </w:divBdr>
    </w:div>
    <w:div w:id="2060010367">
      <w:bodyDiv w:val="1"/>
      <w:marLeft w:val="0"/>
      <w:marRight w:val="0"/>
      <w:marTop w:val="0"/>
      <w:marBottom w:val="0"/>
      <w:divBdr>
        <w:top w:val="none" w:sz="0" w:space="0" w:color="auto"/>
        <w:left w:val="none" w:sz="0" w:space="0" w:color="auto"/>
        <w:bottom w:val="none" w:sz="0" w:space="0" w:color="auto"/>
        <w:right w:val="none" w:sz="0" w:space="0" w:color="auto"/>
      </w:divBdr>
    </w:div>
    <w:div w:id="2064131019">
      <w:bodyDiv w:val="1"/>
      <w:marLeft w:val="0"/>
      <w:marRight w:val="0"/>
      <w:marTop w:val="0"/>
      <w:marBottom w:val="0"/>
      <w:divBdr>
        <w:top w:val="none" w:sz="0" w:space="0" w:color="auto"/>
        <w:left w:val="none" w:sz="0" w:space="0" w:color="auto"/>
        <w:bottom w:val="none" w:sz="0" w:space="0" w:color="auto"/>
        <w:right w:val="none" w:sz="0" w:space="0" w:color="auto"/>
      </w:divBdr>
    </w:div>
    <w:div w:id="2074159407">
      <w:bodyDiv w:val="1"/>
      <w:marLeft w:val="0"/>
      <w:marRight w:val="0"/>
      <w:marTop w:val="0"/>
      <w:marBottom w:val="0"/>
      <w:divBdr>
        <w:top w:val="none" w:sz="0" w:space="0" w:color="auto"/>
        <w:left w:val="none" w:sz="0" w:space="0" w:color="auto"/>
        <w:bottom w:val="none" w:sz="0" w:space="0" w:color="auto"/>
        <w:right w:val="none" w:sz="0" w:space="0" w:color="auto"/>
      </w:divBdr>
      <w:divsChild>
        <w:div w:id="575676298">
          <w:marLeft w:val="0"/>
          <w:marRight w:val="0"/>
          <w:marTop w:val="0"/>
          <w:marBottom w:val="0"/>
          <w:divBdr>
            <w:top w:val="none" w:sz="0" w:space="0" w:color="auto"/>
            <w:left w:val="none" w:sz="0" w:space="0" w:color="auto"/>
            <w:bottom w:val="none" w:sz="0" w:space="0" w:color="auto"/>
            <w:right w:val="none" w:sz="0" w:space="0" w:color="auto"/>
          </w:divBdr>
          <w:divsChild>
            <w:div w:id="1984119043">
              <w:marLeft w:val="0"/>
              <w:marRight w:val="0"/>
              <w:marTop w:val="0"/>
              <w:marBottom w:val="0"/>
              <w:divBdr>
                <w:top w:val="none" w:sz="0" w:space="0" w:color="auto"/>
                <w:left w:val="none" w:sz="0" w:space="0" w:color="auto"/>
                <w:bottom w:val="none" w:sz="0" w:space="0" w:color="auto"/>
                <w:right w:val="none" w:sz="0" w:space="0" w:color="auto"/>
              </w:divBdr>
              <w:divsChild>
                <w:div w:id="1286958544">
                  <w:marLeft w:val="0"/>
                  <w:marRight w:val="0"/>
                  <w:marTop w:val="129"/>
                  <w:marBottom w:val="129"/>
                  <w:divBdr>
                    <w:top w:val="none" w:sz="0" w:space="0" w:color="auto"/>
                    <w:left w:val="none" w:sz="0" w:space="0" w:color="auto"/>
                    <w:bottom w:val="none" w:sz="0" w:space="0" w:color="auto"/>
                    <w:right w:val="none" w:sz="0" w:space="0" w:color="auto"/>
                  </w:divBdr>
                  <w:divsChild>
                    <w:div w:id="2005088866">
                      <w:marLeft w:val="0"/>
                      <w:marRight w:val="0"/>
                      <w:marTop w:val="0"/>
                      <w:marBottom w:val="0"/>
                      <w:divBdr>
                        <w:top w:val="none" w:sz="0" w:space="0" w:color="auto"/>
                        <w:left w:val="none" w:sz="0" w:space="0" w:color="auto"/>
                        <w:bottom w:val="none" w:sz="0" w:space="0" w:color="auto"/>
                        <w:right w:val="none" w:sz="0" w:space="0" w:color="auto"/>
                      </w:divBdr>
                      <w:divsChild>
                        <w:div w:id="1815676748">
                          <w:marLeft w:val="0"/>
                          <w:marRight w:val="0"/>
                          <w:marTop w:val="0"/>
                          <w:marBottom w:val="0"/>
                          <w:divBdr>
                            <w:top w:val="none" w:sz="0" w:space="0" w:color="auto"/>
                            <w:left w:val="none" w:sz="0" w:space="0" w:color="auto"/>
                            <w:bottom w:val="none" w:sz="0" w:space="0" w:color="auto"/>
                            <w:right w:val="none" w:sz="0" w:space="0" w:color="auto"/>
                          </w:divBdr>
                          <w:divsChild>
                            <w:div w:id="142109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734726">
      <w:bodyDiv w:val="1"/>
      <w:marLeft w:val="0"/>
      <w:marRight w:val="0"/>
      <w:marTop w:val="0"/>
      <w:marBottom w:val="0"/>
      <w:divBdr>
        <w:top w:val="none" w:sz="0" w:space="0" w:color="auto"/>
        <w:left w:val="none" w:sz="0" w:space="0" w:color="auto"/>
        <w:bottom w:val="none" w:sz="0" w:space="0" w:color="auto"/>
        <w:right w:val="none" w:sz="0" w:space="0" w:color="auto"/>
      </w:divBdr>
    </w:div>
    <w:div w:id="2093500030">
      <w:bodyDiv w:val="1"/>
      <w:marLeft w:val="0"/>
      <w:marRight w:val="0"/>
      <w:marTop w:val="0"/>
      <w:marBottom w:val="0"/>
      <w:divBdr>
        <w:top w:val="none" w:sz="0" w:space="0" w:color="auto"/>
        <w:left w:val="none" w:sz="0" w:space="0" w:color="auto"/>
        <w:bottom w:val="none" w:sz="0" w:space="0" w:color="auto"/>
        <w:right w:val="none" w:sz="0" w:space="0" w:color="auto"/>
      </w:divBdr>
    </w:div>
    <w:div w:id="2106807798">
      <w:bodyDiv w:val="1"/>
      <w:marLeft w:val="0"/>
      <w:marRight w:val="0"/>
      <w:marTop w:val="0"/>
      <w:marBottom w:val="0"/>
      <w:divBdr>
        <w:top w:val="none" w:sz="0" w:space="0" w:color="auto"/>
        <w:left w:val="none" w:sz="0" w:space="0" w:color="auto"/>
        <w:bottom w:val="none" w:sz="0" w:space="0" w:color="auto"/>
        <w:right w:val="none" w:sz="0" w:space="0" w:color="auto"/>
      </w:divBdr>
    </w:div>
    <w:div w:id="2111195953">
      <w:bodyDiv w:val="1"/>
      <w:marLeft w:val="0"/>
      <w:marRight w:val="0"/>
      <w:marTop w:val="0"/>
      <w:marBottom w:val="0"/>
      <w:divBdr>
        <w:top w:val="none" w:sz="0" w:space="0" w:color="auto"/>
        <w:left w:val="none" w:sz="0" w:space="0" w:color="auto"/>
        <w:bottom w:val="none" w:sz="0" w:space="0" w:color="auto"/>
        <w:right w:val="none" w:sz="0" w:space="0" w:color="auto"/>
      </w:divBdr>
    </w:div>
    <w:div w:id="2131780012">
      <w:bodyDiv w:val="1"/>
      <w:marLeft w:val="0"/>
      <w:marRight w:val="0"/>
      <w:marTop w:val="0"/>
      <w:marBottom w:val="0"/>
      <w:divBdr>
        <w:top w:val="none" w:sz="0" w:space="0" w:color="auto"/>
        <w:left w:val="none" w:sz="0" w:space="0" w:color="auto"/>
        <w:bottom w:val="none" w:sz="0" w:space="0" w:color="auto"/>
        <w:right w:val="none" w:sz="0" w:space="0" w:color="auto"/>
      </w:divBdr>
    </w:div>
    <w:div w:id="2139495623">
      <w:bodyDiv w:val="1"/>
      <w:marLeft w:val="0"/>
      <w:marRight w:val="0"/>
      <w:marTop w:val="0"/>
      <w:marBottom w:val="0"/>
      <w:divBdr>
        <w:top w:val="none" w:sz="0" w:space="0" w:color="auto"/>
        <w:left w:val="none" w:sz="0" w:space="0" w:color="auto"/>
        <w:bottom w:val="none" w:sz="0" w:space="0" w:color="auto"/>
        <w:right w:val="none" w:sz="0" w:space="0" w:color="auto"/>
      </w:divBdr>
    </w:div>
    <w:div w:id="2140684639">
      <w:bodyDiv w:val="1"/>
      <w:marLeft w:val="0"/>
      <w:marRight w:val="0"/>
      <w:marTop w:val="0"/>
      <w:marBottom w:val="0"/>
      <w:divBdr>
        <w:top w:val="none" w:sz="0" w:space="0" w:color="auto"/>
        <w:left w:val="none" w:sz="0" w:space="0" w:color="auto"/>
        <w:bottom w:val="none" w:sz="0" w:space="0" w:color="auto"/>
        <w:right w:val="none" w:sz="0" w:space="0" w:color="auto"/>
      </w:divBdr>
    </w:div>
    <w:div w:id="214735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34482-0217-4F82-AC25-890C1524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5736</Words>
  <Characters>3271</Characters>
  <Application>Microsoft Office Word</Application>
  <DocSecurity>4</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Aldute Meniakina</dc:creator>
  <cp:lastModifiedBy>Aldute Meniakina</cp:lastModifiedBy>
  <cp:revision>2</cp:revision>
  <cp:lastPrinted>2021-01-27T08:33:00Z</cp:lastPrinted>
  <dcterms:created xsi:type="dcterms:W3CDTF">2021-05-26T15:05:00Z</dcterms:created>
  <dcterms:modified xsi:type="dcterms:W3CDTF">2021-05-26T15:05:00Z</dcterms:modified>
</cp:coreProperties>
</file>